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CB77" w14:textId="7419B2AB" w:rsidR="002277E7" w:rsidRDefault="00BE2A54" w:rsidP="00BE2A54">
      <w:pPr>
        <w:spacing w:after="0" w:line="240" w:lineRule="auto"/>
        <w:rPr>
          <w:rFonts w:ascii="Times New Roman" w:hAnsi="Times New Roman" w:cs="Times New Roman"/>
          <w:sz w:val="24"/>
          <w:szCs w:val="28"/>
        </w:rPr>
      </w:pPr>
      <w:r w:rsidRPr="00BE2A54">
        <w:rPr>
          <w:rFonts w:ascii="Times New Roman" w:hAnsi="Times New Roman" w:cs="Times New Roman"/>
          <w:sz w:val="24"/>
          <w:szCs w:val="28"/>
        </w:rPr>
        <w:t>1</w:t>
      </w:r>
      <w:r w:rsidRPr="00BE2A54">
        <w:rPr>
          <w:rFonts w:ascii="Times New Roman" w:hAnsi="Times New Roman" w:cs="Times New Roman"/>
          <w:sz w:val="24"/>
          <w:szCs w:val="28"/>
          <w:vertAlign w:val="superscript"/>
        </w:rPr>
        <w:t xml:space="preserve">st </w:t>
      </w:r>
      <w:r w:rsidRPr="00BE2A54">
        <w:rPr>
          <w:rFonts w:ascii="Times New Roman" w:hAnsi="Times New Roman" w:cs="Times New Roman"/>
          <w:sz w:val="24"/>
          <w:szCs w:val="28"/>
        </w:rPr>
        <w:t>Announcement</w:t>
      </w:r>
    </w:p>
    <w:p w14:paraId="18E85305" w14:textId="07F0BB24" w:rsidR="00196488" w:rsidRPr="00BE2A54" w:rsidRDefault="001A25A4" w:rsidP="00196488">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October 1st</w:t>
      </w:r>
      <w:r w:rsidR="00196488">
        <w:rPr>
          <w:rFonts w:ascii="Times New Roman" w:hAnsi="Times New Roman" w:cs="Times New Roman"/>
          <w:sz w:val="24"/>
          <w:szCs w:val="28"/>
        </w:rPr>
        <w:t>, 202</w:t>
      </w:r>
      <w:r w:rsidR="0050711A">
        <w:rPr>
          <w:rFonts w:ascii="Times New Roman" w:hAnsi="Times New Roman" w:cs="Times New Roman"/>
          <w:sz w:val="24"/>
          <w:szCs w:val="28"/>
        </w:rPr>
        <w:t>5</w:t>
      </w:r>
    </w:p>
    <w:p w14:paraId="6CCE80C4" w14:textId="144AEA2E" w:rsidR="00BE2A54" w:rsidRPr="00FB0224" w:rsidRDefault="00574242" w:rsidP="00BE2A54">
      <w:pPr>
        <w:spacing w:after="0" w:line="240" w:lineRule="auto"/>
        <w:rPr>
          <w:rFonts w:ascii="Times New Roman" w:hAnsi="Times New Roman" w:cs="Times New Roman"/>
          <w:b/>
          <w:bCs/>
          <w:color w:val="000000" w:themeColor="text1"/>
          <w:sz w:val="24"/>
          <w:szCs w:val="28"/>
        </w:rPr>
      </w:pPr>
      <w:r w:rsidRPr="00FB0224">
        <w:rPr>
          <w:rFonts w:ascii="Times New Roman" w:hAnsi="Times New Roman" w:cs="Times New Roman"/>
          <w:b/>
          <w:bCs/>
          <w:color w:val="000000" w:themeColor="text1"/>
          <w:sz w:val="24"/>
          <w:szCs w:val="28"/>
        </w:rPr>
        <w:t>Joint conference o</w:t>
      </w:r>
      <w:r w:rsidR="001A25A4">
        <w:rPr>
          <w:rFonts w:ascii="Times New Roman" w:hAnsi="Times New Roman" w:cs="Times New Roman"/>
          <w:b/>
          <w:bCs/>
          <w:color w:val="000000" w:themeColor="text1"/>
          <w:sz w:val="24"/>
          <w:szCs w:val="28"/>
          <w:lang w:eastAsia="ja-JP"/>
        </w:rPr>
        <w:t>f</w:t>
      </w:r>
      <w:r w:rsidRPr="00FB0224">
        <w:rPr>
          <w:rFonts w:ascii="Times New Roman" w:hAnsi="Times New Roman" w:cs="Times New Roman" w:hint="eastAsia"/>
          <w:b/>
          <w:bCs/>
          <w:color w:val="000000" w:themeColor="text1"/>
          <w:sz w:val="24"/>
          <w:szCs w:val="28"/>
          <w:lang w:eastAsia="ja-JP"/>
        </w:rPr>
        <w:t xml:space="preserve"> </w:t>
      </w:r>
    </w:p>
    <w:p w14:paraId="5DECA129" w14:textId="73EBAD9E" w:rsidR="00FD2C1A" w:rsidRDefault="00FD2C1A" w:rsidP="00FD2C1A">
      <w:pPr>
        <w:spacing w:after="0" w:line="240" w:lineRule="auto"/>
        <w:rPr>
          <w:rFonts w:ascii="Times New Roman" w:hAnsi="Times New Roman" w:cs="Times New Roman"/>
          <w:b/>
          <w:bCs/>
          <w:sz w:val="28"/>
          <w:szCs w:val="32"/>
        </w:rPr>
      </w:pPr>
      <w:r w:rsidRPr="00A16A49">
        <w:rPr>
          <w:rFonts w:ascii="Times New Roman" w:hAnsi="Times New Roman" w:cs="Times New Roman"/>
          <w:b/>
          <w:bCs/>
          <w:sz w:val="28"/>
          <w:szCs w:val="32"/>
        </w:rPr>
        <w:t>1</w:t>
      </w:r>
      <w:r w:rsidR="0050711A">
        <w:rPr>
          <w:rFonts w:ascii="Times New Roman" w:hAnsi="Times New Roman" w:cs="Times New Roman"/>
          <w:b/>
          <w:bCs/>
          <w:sz w:val="28"/>
          <w:szCs w:val="32"/>
        </w:rPr>
        <w:t>4</w:t>
      </w:r>
      <w:r w:rsidRPr="00A16A49">
        <w:rPr>
          <w:rFonts w:ascii="Times New Roman" w:hAnsi="Times New Roman" w:cs="Times New Roman"/>
          <w:b/>
          <w:bCs/>
          <w:sz w:val="28"/>
          <w:szCs w:val="32"/>
        </w:rPr>
        <w:t>th Asia Plasma and Fusion Association Conference</w:t>
      </w:r>
      <w:r w:rsidR="00574242">
        <w:rPr>
          <w:rFonts w:ascii="Times New Roman" w:hAnsi="Times New Roman" w:cs="Times New Roman"/>
          <w:b/>
          <w:bCs/>
          <w:sz w:val="28"/>
          <w:szCs w:val="32"/>
        </w:rPr>
        <w:t xml:space="preserve"> (APFA2025)</w:t>
      </w:r>
    </w:p>
    <w:p w14:paraId="68F61385" w14:textId="5299A720" w:rsidR="00574242" w:rsidRPr="00A16A49" w:rsidRDefault="00574242" w:rsidP="00FD2C1A">
      <w:pPr>
        <w:spacing w:after="0" w:line="240" w:lineRule="auto"/>
        <w:rPr>
          <w:rFonts w:ascii="Times New Roman" w:hAnsi="Times New Roman" w:cs="Times New Roman"/>
          <w:b/>
          <w:bCs/>
          <w:sz w:val="28"/>
          <w:szCs w:val="32"/>
        </w:rPr>
      </w:pPr>
      <w:r>
        <w:rPr>
          <w:rFonts w:ascii="Times New Roman" w:hAnsi="Times New Roman" w:cs="Times New Roman"/>
          <w:b/>
          <w:bCs/>
          <w:sz w:val="28"/>
          <w:szCs w:val="32"/>
        </w:rPr>
        <w:t xml:space="preserve">and </w:t>
      </w:r>
      <w:r w:rsidR="00B14D72">
        <w:rPr>
          <w:rFonts w:ascii="Times New Roman" w:hAnsi="Times New Roman" w:cs="Times New Roman"/>
          <w:b/>
          <w:bCs/>
          <w:sz w:val="28"/>
          <w:szCs w:val="32"/>
        </w:rPr>
        <w:t>2</w:t>
      </w:r>
      <w:r w:rsidR="00B14D72" w:rsidRPr="00B14D72">
        <w:rPr>
          <w:rFonts w:ascii="Times New Roman" w:hAnsi="Times New Roman" w:cs="Times New Roman"/>
          <w:b/>
          <w:bCs/>
          <w:sz w:val="28"/>
          <w:szCs w:val="32"/>
        </w:rPr>
        <w:t>nd</w:t>
      </w:r>
      <w:r w:rsidR="00B14D72">
        <w:rPr>
          <w:rFonts w:ascii="Times New Roman" w:hAnsi="Times New Roman" w:cs="Times New Roman"/>
          <w:b/>
          <w:bCs/>
          <w:sz w:val="28"/>
          <w:szCs w:val="32"/>
        </w:rPr>
        <w:t xml:space="preserve"> </w:t>
      </w:r>
      <w:r>
        <w:rPr>
          <w:rFonts w:ascii="Times New Roman" w:hAnsi="Times New Roman" w:cs="Times New Roman"/>
          <w:b/>
          <w:bCs/>
          <w:sz w:val="28"/>
          <w:szCs w:val="32"/>
        </w:rPr>
        <w:t xml:space="preserve">NIFS Workshop on </w:t>
      </w:r>
      <w:r w:rsidR="00FB0224">
        <w:rPr>
          <w:rFonts w:ascii="Times New Roman" w:hAnsi="Times New Roman" w:cs="Times New Roman"/>
          <w:b/>
          <w:bCs/>
          <w:sz w:val="28"/>
          <w:szCs w:val="32"/>
        </w:rPr>
        <w:t>D</w:t>
      </w:r>
      <w:r>
        <w:rPr>
          <w:rFonts w:ascii="Times New Roman" w:hAnsi="Times New Roman" w:cs="Times New Roman"/>
          <w:b/>
          <w:bCs/>
          <w:sz w:val="28"/>
          <w:szCs w:val="32"/>
        </w:rPr>
        <w:t xml:space="preserve">iversity of </w:t>
      </w:r>
      <w:r w:rsidR="00FB0224">
        <w:rPr>
          <w:rFonts w:ascii="Times New Roman" w:hAnsi="Times New Roman" w:cs="Times New Roman"/>
          <w:b/>
          <w:bCs/>
          <w:sz w:val="28"/>
          <w:szCs w:val="32"/>
        </w:rPr>
        <w:t>T</w:t>
      </w:r>
      <w:r>
        <w:rPr>
          <w:rFonts w:ascii="Times New Roman" w:hAnsi="Times New Roman" w:cs="Times New Roman"/>
          <w:b/>
          <w:bCs/>
          <w:sz w:val="28"/>
          <w:szCs w:val="32"/>
        </w:rPr>
        <w:t xml:space="preserve">hree-dimensional </w:t>
      </w:r>
      <w:r w:rsidR="00FB0224">
        <w:rPr>
          <w:rFonts w:ascii="Times New Roman" w:hAnsi="Times New Roman" w:cs="Times New Roman"/>
          <w:b/>
          <w:bCs/>
          <w:sz w:val="28"/>
          <w:szCs w:val="32"/>
        </w:rPr>
        <w:t>M</w:t>
      </w:r>
      <w:r>
        <w:rPr>
          <w:rFonts w:ascii="Times New Roman" w:hAnsi="Times New Roman" w:cs="Times New Roman"/>
          <w:b/>
          <w:bCs/>
          <w:sz w:val="28"/>
          <w:szCs w:val="32"/>
        </w:rPr>
        <w:t xml:space="preserve">agnetic </w:t>
      </w:r>
      <w:r w:rsidR="00FB0224">
        <w:rPr>
          <w:rFonts w:ascii="Times New Roman" w:hAnsi="Times New Roman" w:cs="Times New Roman"/>
          <w:b/>
          <w:bCs/>
          <w:sz w:val="28"/>
          <w:szCs w:val="32"/>
        </w:rPr>
        <w:t>C</w:t>
      </w:r>
      <w:r>
        <w:rPr>
          <w:rFonts w:ascii="Times New Roman" w:hAnsi="Times New Roman" w:cs="Times New Roman"/>
          <w:b/>
          <w:bCs/>
          <w:sz w:val="28"/>
          <w:szCs w:val="32"/>
        </w:rPr>
        <w:t xml:space="preserve">onfinement </w:t>
      </w:r>
      <w:r w:rsidR="00FB0224">
        <w:rPr>
          <w:rFonts w:ascii="Times New Roman" w:hAnsi="Times New Roman" w:cs="Times New Roman"/>
          <w:b/>
          <w:bCs/>
          <w:sz w:val="28"/>
          <w:szCs w:val="32"/>
        </w:rPr>
        <w:t>S</w:t>
      </w:r>
      <w:r>
        <w:rPr>
          <w:rFonts w:ascii="Times New Roman" w:hAnsi="Times New Roman" w:cs="Times New Roman"/>
          <w:b/>
          <w:bCs/>
          <w:sz w:val="28"/>
          <w:szCs w:val="32"/>
        </w:rPr>
        <w:t>ystem</w:t>
      </w:r>
    </w:p>
    <w:p w14:paraId="5489F4D0" w14:textId="3892C0B6" w:rsidR="00BE2A54" w:rsidRDefault="00FD2C1A" w:rsidP="00FD2C1A">
      <w:pPr>
        <w:spacing w:after="0" w:line="240" w:lineRule="auto"/>
        <w:rPr>
          <w:rFonts w:ascii="Times New Roman" w:hAnsi="Times New Roman" w:cs="Times New Roman"/>
          <w:sz w:val="24"/>
          <w:szCs w:val="28"/>
        </w:rPr>
      </w:pPr>
      <w:r w:rsidRPr="00FD2C1A">
        <w:rPr>
          <w:rFonts w:ascii="Times New Roman" w:hAnsi="Times New Roman" w:cs="Times New Roman"/>
          <w:sz w:val="24"/>
          <w:szCs w:val="28"/>
        </w:rPr>
        <w:t>December 1</w:t>
      </w:r>
      <w:r w:rsidR="0050711A">
        <w:rPr>
          <w:rFonts w:ascii="Times New Roman" w:hAnsi="Times New Roman" w:cs="Times New Roman"/>
          <w:sz w:val="24"/>
          <w:szCs w:val="28"/>
        </w:rPr>
        <w:t>5</w:t>
      </w:r>
      <w:r w:rsidRPr="00FD2C1A">
        <w:rPr>
          <w:rFonts w:ascii="Times New Roman" w:hAnsi="Times New Roman" w:cs="Times New Roman"/>
          <w:sz w:val="24"/>
          <w:szCs w:val="28"/>
        </w:rPr>
        <w:t>-1</w:t>
      </w:r>
      <w:r w:rsidR="0050711A">
        <w:rPr>
          <w:rFonts w:ascii="Times New Roman" w:hAnsi="Times New Roman" w:cs="Times New Roman"/>
          <w:sz w:val="24"/>
          <w:szCs w:val="28"/>
        </w:rPr>
        <w:t>7</w:t>
      </w:r>
      <w:r w:rsidRPr="00FD2C1A">
        <w:rPr>
          <w:rFonts w:ascii="Times New Roman" w:hAnsi="Times New Roman" w:cs="Times New Roman"/>
          <w:sz w:val="24"/>
          <w:szCs w:val="28"/>
        </w:rPr>
        <w:t>, 202</w:t>
      </w:r>
      <w:r w:rsidR="0050711A">
        <w:rPr>
          <w:rFonts w:ascii="Times New Roman" w:hAnsi="Times New Roman" w:cs="Times New Roman"/>
          <w:sz w:val="24"/>
          <w:szCs w:val="28"/>
        </w:rPr>
        <w:t>5</w:t>
      </w:r>
      <w:r w:rsidRPr="00FD2C1A">
        <w:rPr>
          <w:rFonts w:ascii="Times New Roman" w:hAnsi="Times New Roman" w:cs="Times New Roman"/>
          <w:sz w:val="24"/>
          <w:szCs w:val="28"/>
        </w:rPr>
        <w:t>｜</w:t>
      </w:r>
      <w:r w:rsidR="0050711A">
        <w:rPr>
          <w:rFonts w:ascii="Times New Roman" w:hAnsi="Times New Roman" w:cs="Times New Roman"/>
          <w:sz w:val="24"/>
          <w:szCs w:val="28"/>
        </w:rPr>
        <w:t>Nagoya</w:t>
      </w:r>
      <w:r w:rsidRPr="00FD2C1A">
        <w:rPr>
          <w:rFonts w:ascii="Times New Roman" w:hAnsi="Times New Roman" w:cs="Times New Roman"/>
          <w:sz w:val="24"/>
          <w:szCs w:val="28"/>
        </w:rPr>
        <w:t>,</w:t>
      </w:r>
      <w:r w:rsidR="0050711A">
        <w:rPr>
          <w:rFonts w:ascii="Times New Roman" w:hAnsi="Times New Roman" w:cs="Times New Roman"/>
          <w:sz w:val="24"/>
          <w:szCs w:val="28"/>
        </w:rPr>
        <w:t xml:space="preserve"> Japan</w:t>
      </w:r>
    </w:p>
    <w:p w14:paraId="49803840" w14:textId="7B07BD97" w:rsidR="00BE2A54" w:rsidRDefault="00BE2A54" w:rsidP="00BE2A54">
      <w:pPr>
        <w:spacing w:after="0" w:line="240" w:lineRule="auto"/>
        <w:rPr>
          <w:rFonts w:ascii="Times New Roman" w:hAnsi="Times New Roman" w:cs="Times New Roman"/>
          <w:sz w:val="24"/>
          <w:szCs w:val="28"/>
        </w:rPr>
      </w:pPr>
    </w:p>
    <w:p w14:paraId="730156B8" w14:textId="6B423F40" w:rsidR="00A16A49" w:rsidRDefault="00A16A49" w:rsidP="00BE2A54">
      <w:pPr>
        <w:spacing w:after="0" w:line="240" w:lineRule="auto"/>
        <w:rPr>
          <w:rFonts w:ascii="Times New Roman" w:hAnsi="Times New Roman" w:cs="Times New Roman"/>
          <w:sz w:val="24"/>
          <w:szCs w:val="28"/>
        </w:rPr>
      </w:pPr>
      <w:r>
        <w:rPr>
          <w:rFonts w:ascii="Times New Roman" w:hAnsi="Times New Roman" w:cs="Times New Roman" w:hint="eastAsia"/>
          <w:sz w:val="24"/>
          <w:szCs w:val="28"/>
        </w:rPr>
        <w:t>T</w:t>
      </w:r>
      <w:r>
        <w:rPr>
          <w:rFonts w:ascii="Times New Roman" w:hAnsi="Times New Roman" w:cs="Times New Roman"/>
          <w:sz w:val="24"/>
          <w:szCs w:val="28"/>
        </w:rPr>
        <w:t xml:space="preserve">he </w:t>
      </w:r>
      <w:r w:rsidR="003D4C2E">
        <w:rPr>
          <w:rFonts w:ascii="Times New Roman" w:hAnsi="Times New Roman" w:cs="Times New Roman"/>
          <w:sz w:val="24"/>
          <w:szCs w:val="28"/>
        </w:rPr>
        <w:t xml:space="preserve">joint conference of </w:t>
      </w:r>
      <w:r>
        <w:rPr>
          <w:rFonts w:ascii="Times New Roman" w:hAnsi="Times New Roman" w:cs="Times New Roman"/>
          <w:sz w:val="24"/>
          <w:szCs w:val="28"/>
        </w:rPr>
        <w:t>1</w:t>
      </w:r>
      <w:r w:rsidR="0050711A">
        <w:rPr>
          <w:rFonts w:ascii="Times New Roman" w:hAnsi="Times New Roman" w:cs="Times New Roman"/>
          <w:sz w:val="24"/>
          <w:szCs w:val="28"/>
        </w:rPr>
        <w:t>4</w:t>
      </w:r>
      <w:r w:rsidRPr="00A16A49">
        <w:rPr>
          <w:rFonts w:ascii="Times New Roman" w:hAnsi="Times New Roman" w:cs="Times New Roman"/>
          <w:sz w:val="24"/>
          <w:szCs w:val="28"/>
          <w:vertAlign w:val="superscript"/>
        </w:rPr>
        <w:t>th</w:t>
      </w:r>
      <w:r>
        <w:rPr>
          <w:rFonts w:ascii="Times New Roman" w:hAnsi="Times New Roman" w:cs="Times New Roman"/>
          <w:sz w:val="24"/>
          <w:szCs w:val="28"/>
        </w:rPr>
        <w:t xml:space="preserve"> Asia Plasma and Fusion Association Conference (APFA 202</w:t>
      </w:r>
      <w:r w:rsidR="0050711A">
        <w:rPr>
          <w:rFonts w:ascii="Times New Roman" w:hAnsi="Times New Roman" w:cs="Times New Roman"/>
          <w:sz w:val="24"/>
          <w:szCs w:val="28"/>
        </w:rPr>
        <w:t>5</w:t>
      </w:r>
      <w:r>
        <w:rPr>
          <w:rFonts w:ascii="Times New Roman" w:hAnsi="Times New Roman" w:cs="Times New Roman"/>
          <w:sz w:val="24"/>
          <w:szCs w:val="28"/>
        </w:rPr>
        <w:t xml:space="preserve">) </w:t>
      </w:r>
      <w:r w:rsidR="003D4C2E">
        <w:rPr>
          <w:rFonts w:ascii="Times New Roman" w:hAnsi="Times New Roman" w:cs="Times New Roman"/>
          <w:sz w:val="24"/>
          <w:szCs w:val="28"/>
        </w:rPr>
        <w:t xml:space="preserve">and </w:t>
      </w:r>
      <w:r w:rsidR="00F05303">
        <w:rPr>
          <w:rFonts w:ascii="Times New Roman" w:hAnsi="Times New Roman" w:cs="Times New Roman"/>
          <w:sz w:val="24"/>
          <w:szCs w:val="28"/>
        </w:rPr>
        <w:t>2</w:t>
      </w:r>
      <w:r w:rsidR="00F05303" w:rsidRPr="00F05303">
        <w:rPr>
          <w:rFonts w:ascii="Times New Roman" w:hAnsi="Times New Roman" w:cs="Times New Roman"/>
          <w:sz w:val="24"/>
          <w:szCs w:val="28"/>
          <w:vertAlign w:val="superscript"/>
        </w:rPr>
        <w:t>nd</w:t>
      </w:r>
      <w:r w:rsidR="00F05303">
        <w:rPr>
          <w:rFonts w:ascii="Times New Roman" w:hAnsi="Times New Roman" w:cs="Times New Roman"/>
          <w:sz w:val="24"/>
          <w:szCs w:val="28"/>
        </w:rPr>
        <w:t xml:space="preserve"> </w:t>
      </w:r>
      <w:r w:rsidR="003D4C2E">
        <w:rPr>
          <w:rFonts w:ascii="Times New Roman" w:hAnsi="Times New Roman" w:cs="Times New Roman"/>
          <w:sz w:val="24"/>
          <w:szCs w:val="28"/>
        </w:rPr>
        <w:t xml:space="preserve">NIFS Workshop on Diversity of Three-dimensional Magnetic Confinement System </w:t>
      </w:r>
      <w:r>
        <w:rPr>
          <w:rFonts w:ascii="Times New Roman" w:hAnsi="Times New Roman" w:cs="Times New Roman"/>
          <w:sz w:val="24"/>
          <w:szCs w:val="28"/>
        </w:rPr>
        <w:t xml:space="preserve">will be held at </w:t>
      </w:r>
      <w:r w:rsidR="00DB1BC8">
        <w:rPr>
          <w:rFonts w:ascii="Times New Roman" w:hAnsi="Times New Roman" w:cs="Times New Roman"/>
          <w:sz w:val="24"/>
          <w:szCs w:val="28"/>
        </w:rPr>
        <w:t>Nagoya</w:t>
      </w:r>
      <w:r>
        <w:rPr>
          <w:rFonts w:ascii="Times New Roman" w:hAnsi="Times New Roman" w:cs="Times New Roman"/>
          <w:sz w:val="24"/>
          <w:szCs w:val="28"/>
        </w:rPr>
        <w:t xml:space="preserve">, </w:t>
      </w:r>
      <w:r w:rsidR="00DB1BC8">
        <w:rPr>
          <w:rFonts w:ascii="Times New Roman" w:hAnsi="Times New Roman" w:cs="Times New Roman"/>
          <w:sz w:val="24"/>
          <w:szCs w:val="28"/>
        </w:rPr>
        <w:t>Japan</w:t>
      </w:r>
      <w:r>
        <w:rPr>
          <w:rFonts w:ascii="Times New Roman" w:hAnsi="Times New Roman" w:cs="Times New Roman"/>
          <w:sz w:val="24"/>
          <w:szCs w:val="28"/>
        </w:rPr>
        <w:t xml:space="preserve"> from December 1</w:t>
      </w:r>
      <w:r w:rsidR="0050711A">
        <w:rPr>
          <w:rFonts w:ascii="Times New Roman" w:hAnsi="Times New Roman" w:cs="Times New Roman"/>
          <w:sz w:val="24"/>
          <w:szCs w:val="28"/>
        </w:rPr>
        <w:t>5</w:t>
      </w:r>
      <w:r>
        <w:rPr>
          <w:rFonts w:ascii="Times New Roman" w:hAnsi="Times New Roman" w:cs="Times New Roman"/>
          <w:sz w:val="24"/>
          <w:szCs w:val="28"/>
        </w:rPr>
        <w:t xml:space="preserve"> to 1</w:t>
      </w:r>
      <w:r w:rsidR="0050711A">
        <w:rPr>
          <w:rFonts w:ascii="Times New Roman" w:hAnsi="Times New Roman" w:cs="Times New Roman"/>
          <w:sz w:val="24"/>
          <w:szCs w:val="28"/>
        </w:rPr>
        <w:t>7</w:t>
      </w:r>
      <w:r>
        <w:rPr>
          <w:rFonts w:ascii="Times New Roman" w:hAnsi="Times New Roman" w:cs="Times New Roman"/>
          <w:sz w:val="24"/>
          <w:szCs w:val="28"/>
        </w:rPr>
        <w:t>, 202</w:t>
      </w:r>
      <w:r w:rsidR="003E6DA1">
        <w:rPr>
          <w:rFonts w:ascii="Times New Roman" w:hAnsi="Times New Roman" w:cs="Times New Roman"/>
          <w:sz w:val="24"/>
          <w:szCs w:val="28"/>
        </w:rPr>
        <w:t>5</w:t>
      </w:r>
      <w:r>
        <w:rPr>
          <w:rFonts w:ascii="Times New Roman" w:hAnsi="Times New Roman" w:cs="Times New Roman"/>
          <w:sz w:val="24"/>
          <w:szCs w:val="28"/>
        </w:rPr>
        <w:t>.</w:t>
      </w:r>
    </w:p>
    <w:p w14:paraId="5FE47DD0" w14:textId="5BBB852E" w:rsidR="00A16A49" w:rsidRDefault="00A16A49" w:rsidP="00BE2A54">
      <w:pPr>
        <w:spacing w:after="0" w:line="240" w:lineRule="auto"/>
        <w:rPr>
          <w:rFonts w:ascii="Times New Roman" w:hAnsi="Times New Roman" w:cs="Times New Roman"/>
          <w:sz w:val="24"/>
          <w:szCs w:val="28"/>
        </w:rPr>
      </w:pPr>
    </w:p>
    <w:p w14:paraId="70D8884E" w14:textId="59600EE8" w:rsidR="00BE2A54" w:rsidRDefault="003E6DA1" w:rsidP="00BE2A54">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The </w:t>
      </w:r>
      <w:r w:rsidR="00A16A49" w:rsidRPr="00A16A49">
        <w:rPr>
          <w:rFonts w:ascii="Times New Roman" w:hAnsi="Times New Roman" w:cs="Times New Roman"/>
          <w:sz w:val="24"/>
          <w:szCs w:val="28"/>
        </w:rPr>
        <w:t>Asia Plasma and Fusion Association (APFA) was established under the cooperation of the academic societies and research laboratories related to plasma and nuclear fusion researches in Japan, China and South Korea in 1998. And it was expanded to four countries by joint of India in 2003. The purpose of the APFA is to organize Asian scientists and engineers working in plasma and fusion science and engineering fields, to exchange information on mutual interests, to strengthen friendships, to promote education of young scientists and engineers, and to contribute to the development of plasma science and fusion engineering.</w:t>
      </w:r>
    </w:p>
    <w:p w14:paraId="501BE346" w14:textId="58EAC520" w:rsidR="00A16A49" w:rsidRDefault="00A16A49" w:rsidP="00BE2A54">
      <w:pPr>
        <w:spacing w:after="0" w:line="240" w:lineRule="auto"/>
        <w:rPr>
          <w:rFonts w:ascii="Times New Roman" w:hAnsi="Times New Roman" w:cs="Times New Roman"/>
          <w:sz w:val="24"/>
          <w:szCs w:val="28"/>
        </w:rPr>
      </w:pPr>
    </w:p>
    <w:p w14:paraId="41994E84" w14:textId="1E22D0D7" w:rsidR="00A16A49" w:rsidRDefault="00A16A49" w:rsidP="00BE2A54">
      <w:pPr>
        <w:spacing w:after="0" w:line="240" w:lineRule="auto"/>
        <w:rPr>
          <w:rFonts w:ascii="Times New Roman" w:hAnsi="Times New Roman" w:cs="Times New Roman"/>
          <w:sz w:val="24"/>
          <w:szCs w:val="28"/>
        </w:rPr>
      </w:pPr>
      <w:r>
        <w:rPr>
          <w:rFonts w:ascii="Times New Roman" w:hAnsi="Times New Roman" w:cs="Times New Roman" w:hint="eastAsia"/>
          <w:sz w:val="24"/>
          <w:szCs w:val="28"/>
        </w:rPr>
        <w:t>W</w:t>
      </w:r>
      <w:r>
        <w:rPr>
          <w:rFonts w:ascii="Times New Roman" w:hAnsi="Times New Roman" w:cs="Times New Roman"/>
          <w:sz w:val="24"/>
          <w:szCs w:val="28"/>
        </w:rPr>
        <w:t>e cordially invite and ask you to submit the abstract for APFA 202</w:t>
      </w:r>
      <w:r w:rsidR="004C361C">
        <w:rPr>
          <w:rFonts w:ascii="Times New Roman" w:hAnsi="Times New Roman" w:cs="Times New Roman"/>
          <w:sz w:val="24"/>
          <w:szCs w:val="28"/>
        </w:rPr>
        <w:t>5</w:t>
      </w:r>
      <w:r w:rsidR="00D87CDE">
        <w:rPr>
          <w:rFonts w:ascii="Times New Roman" w:hAnsi="Times New Roman" w:cs="Times New Roman"/>
          <w:sz w:val="24"/>
          <w:szCs w:val="28"/>
        </w:rPr>
        <w:t xml:space="preserve"> and 2</w:t>
      </w:r>
      <w:r w:rsidR="00D87CDE" w:rsidRPr="00D87CDE">
        <w:rPr>
          <w:rFonts w:ascii="Times New Roman" w:hAnsi="Times New Roman" w:cs="Times New Roman"/>
          <w:sz w:val="24"/>
          <w:szCs w:val="28"/>
        </w:rPr>
        <w:t xml:space="preserve">nd </w:t>
      </w:r>
      <w:r w:rsidR="00D87CDE">
        <w:rPr>
          <w:rFonts w:ascii="Times New Roman" w:hAnsi="Times New Roman" w:cs="Times New Roman"/>
          <w:sz w:val="24"/>
          <w:szCs w:val="28"/>
        </w:rPr>
        <w:t>NIFS workshop on diversity of three-dimensional magnetic confinement system</w:t>
      </w:r>
      <w:r>
        <w:rPr>
          <w:rFonts w:ascii="Times New Roman" w:hAnsi="Times New Roman" w:cs="Times New Roman"/>
          <w:sz w:val="24"/>
          <w:szCs w:val="28"/>
        </w:rPr>
        <w:t>.</w:t>
      </w:r>
    </w:p>
    <w:p w14:paraId="5CF08231" w14:textId="302674A9" w:rsidR="00A16A49" w:rsidRDefault="00A16A49" w:rsidP="00BE2A54">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Authors are required to submit it the abstract via online abstract submission. </w:t>
      </w:r>
      <w:r w:rsidR="006A1F1D">
        <w:rPr>
          <w:rFonts w:ascii="Times New Roman" w:hAnsi="Times New Roman" w:cs="Times New Roman"/>
          <w:sz w:val="24"/>
          <w:szCs w:val="28"/>
        </w:rPr>
        <w:t>T</w:t>
      </w:r>
      <w:r>
        <w:rPr>
          <w:rFonts w:ascii="Times New Roman" w:hAnsi="Times New Roman" w:cs="Times New Roman"/>
          <w:sz w:val="24"/>
          <w:szCs w:val="28"/>
        </w:rPr>
        <w:t xml:space="preserve">he deadline for the abstract submission is </w:t>
      </w:r>
      <w:r w:rsidRPr="006A1F1D">
        <w:rPr>
          <w:rFonts w:ascii="Times New Roman" w:hAnsi="Times New Roman" w:cs="Times New Roman"/>
          <w:b/>
          <w:bCs/>
          <w:color w:val="000000" w:themeColor="text1"/>
          <w:sz w:val="24"/>
          <w:szCs w:val="28"/>
        </w:rPr>
        <w:t xml:space="preserve">October </w:t>
      </w:r>
      <w:r w:rsidR="004C361C" w:rsidRPr="006A1F1D">
        <w:rPr>
          <w:rFonts w:ascii="Times New Roman" w:hAnsi="Times New Roman" w:cs="Times New Roman"/>
          <w:b/>
          <w:bCs/>
          <w:color w:val="000000" w:themeColor="text1"/>
          <w:sz w:val="24"/>
          <w:szCs w:val="28"/>
        </w:rPr>
        <w:t>2</w:t>
      </w:r>
      <w:r w:rsidR="00094DF7" w:rsidRPr="006A1F1D">
        <w:rPr>
          <w:rFonts w:ascii="Times New Roman" w:hAnsi="Times New Roman" w:cs="Times New Roman"/>
          <w:b/>
          <w:bCs/>
          <w:color w:val="000000" w:themeColor="text1"/>
          <w:sz w:val="24"/>
          <w:szCs w:val="28"/>
        </w:rPr>
        <w:t>4</w:t>
      </w:r>
      <w:r w:rsidR="004C361C" w:rsidRPr="006A1F1D">
        <w:rPr>
          <w:rFonts w:ascii="Times New Roman" w:hAnsi="Times New Roman" w:cs="Times New Roman"/>
          <w:b/>
          <w:bCs/>
          <w:color w:val="000000" w:themeColor="text1"/>
          <w:sz w:val="24"/>
          <w:szCs w:val="28"/>
        </w:rPr>
        <w:t xml:space="preserve"> </w:t>
      </w:r>
      <w:r w:rsidRPr="006A1F1D">
        <w:rPr>
          <w:rFonts w:ascii="Times New Roman" w:hAnsi="Times New Roman" w:cs="Times New Roman"/>
          <w:b/>
          <w:bCs/>
          <w:color w:val="000000" w:themeColor="text1"/>
          <w:sz w:val="24"/>
          <w:szCs w:val="28"/>
        </w:rPr>
        <w:t>(</w:t>
      </w:r>
      <w:r w:rsidR="00094DF7" w:rsidRPr="006A1F1D">
        <w:rPr>
          <w:rFonts w:ascii="Times New Roman" w:hAnsi="Times New Roman" w:cs="Times New Roman"/>
          <w:b/>
          <w:bCs/>
          <w:color w:val="000000" w:themeColor="text1"/>
          <w:sz w:val="24"/>
          <w:szCs w:val="28"/>
          <w:lang w:eastAsia="ja-JP"/>
        </w:rPr>
        <w:t>Friday</w:t>
      </w:r>
      <w:r w:rsidRPr="006A1F1D">
        <w:rPr>
          <w:rFonts w:ascii="Times New Roman" w:hAnsi="Times New Roman" w:cs="Times New Roman"/>
          <w:b/>
          <w:bCs/>
          <w:color w:val="000000" w:themeColor="text1"/>
          <w:sz w:val="24"/>
          <w:szCs w:val="28"/>
        </w:rPr>
        <w:t>), 202</w:t>
      </w:r>
      <w:r w:rsidR="004C361C" w:rsidRPr="006A1F1D">
        <w:rPr>
          <w:rFonts w:ascii="Times New Roman" w:hAnsi="Times New Roman" w:cs="Times New Roman"/>
          <w:b/>
          <w:bCs/>
          <w:color w:val="000000" w:themeColor="text1"/>
          <w:sz w:val="24"/>
          <w:szCs w:val="28"/>
        </w:rPr>
        <w:t>5</w:t>
      </w:r>
      <w:r w:rsidRPr="006A1F1D">
        <w:rPr>
          <w:rFonts w:ascii="Times New Roman" w:hAnsi="Times New Roman" w:cs="Times New Roman"/>
          <w:color w:val="000000" w:themeColor="text1"/>
          <w:sz w:val="24"/>
          <w:szCs w:val="28"/>
        </w:rPr>
        <w:t>.</w:t>
      </w:r>
      <w:r>
        <w:rPr>
          <w:rFonts w:ascii="Times New Roman" w:hAnsi="Times New Roman" w:cs="Times New Roman"/>
          <w:sz w:val="24"/>
          <w:szCs w:val="28"/>
        </w:rPr>
        <w:t xml:space="preserve"> </w:t>
      </w:r>
      <w:r w:rsidR="00D54B68">
        <w:rPr>
          <w:rFonts w:ascii="Times New Roman" w:hAnsi="Times New Roman" w:cs="Times New Roman" w:hint="eastAsia"/>
          <w:sz w:val="24"/>
          <w:szCs w:val="28"/>
        </w:rPr>
        <w:t>W</w:t>
      </w:r>
      <w:r w:rsidR="00D54B68">
        <w:rPr>
          <w:rFonts w:ascii="Times New Roman" w:hAnsi="Times New Roman" w:cs="Times New Roman"/>
          <w:sz w:val="24"/>
          <w:szCs w:val="28"/>
        </w:rPr>
        <w:t>e will open the website and online abstract submission of APFA 202</w:t>
      </w:r>
      <w:r w:rsidR="004C361C">
        <w:rPr>
          <w:rFonts w:ascii="Times New Roman" w:hAnsi="Times New Roman" w:cs="Times New Roman"/>
          <w:sz w:val="24"/>
          <w:szCs w:val="28"/>
        </w:rPr>
        <w:t>5</w:t>
      </w:r>
      <w:r w:rsidR="00D54B68">
        <w:rPr>
          <w:rFonts w:ascii="Times New Roman" w:hAnsi="Times New Roman" w:cs="Times New Roman"/>
          <w:sz w:val="24"/>
          <w:szCs w:val="28"/>
        </w:rPr>
        <w:t xml:space="preserve"> at </w:t>
      </w:r>
      <w:r w:rsidR="00D54B68" w:rsidRPr="00A26D1B">
        <w:rPr>
          <w:rFonts w:ascii="Times New Roman" w:hAnsi="Times New Roman" w:cs="Times New Roman"/>
          <w:b/>
          <w:bCs/>
          <w:sz w:val="24"/>
          <w:szCs w:val="28"/>
        </w:rPr>
        <w:t>October 1</w:t>
      </w:r>
      <w:r w:rsidR="00094DF7">
        <w:rPr>
          <w:rFonts w:ascii="Times New Roman" w:hAnsi="Times New Roman" w:cs="Times New Roman"/>
          <w:b/>
          <w:bCs/>
          <w:sz w:val="24"/>
          <w:szCs w:val="28"/>
        </w:rPr>
        <w:t>4</w:t>
      </w:r>
      <w:r w:rsidR="00D54B68" w:rsidRPr="00A26D1B">
        <w:rPr>
          <w:rFonts w:ascii="Times New Roman" w:hAnsi="Times New Roman" w:cs="Times New Roman"/>
          <w:b/>
          <w:bCs/>
          <w:sz w:val="24"/>
          <w:szCs w:val="28"/>
        </w:rPr>
        <w:t xml:space="preserve"> </w:t>
      </w:r>
      <w:r w:rsidR="00094DF7">
        <w:rPr>
          <w:rFonts w:ascii="Times New Roman" w:hAnsi="Times New Roman" w:cs="Times New Roman"/>
          <w:b/>
          <w:bCs/>
          <w:sz w:val="24"/>
          <w:szCs w:val="28"/>
        </w:rPr>
        <w:t>(Tue</w:t>
      </w:r>
      <w:r w:rsidR="00D54B68" w:rsidRPr="00A26D1B">
        <w:rPr>
          <w:rFonts w:ascii="Times New Roman" w:hAnsi="Times New Roman" w:cs="Times New Roman"/>
          <w:b/>
          <w:bCs/>
          <w:sz w:val="24"/>
          <w:szCs w:val="28"/>
        </w:rPr>
        <w:t>), 202</w:t>
      </w:r>
      <w:r w:rsidR="004C361C">
        <w:rPr>
          <w:rFonts w:ascii="Times New Roman" w:hAnsi="Times New Roman" w:cs="Times New Roman" w:hint="eastAsia"/>
          <w:b/>
          <w:bCs/>
          <w:sz w:val="24"/>
          <w:szCs w:val="28"/>
          <w:lang w:eastAsia="ja-JP"/>
        </w:rPr>
        <w:t>5</w:t>
      </w:r>
      <w:r w:rsidR="00D54B68" w:rsidRPr="00A26D1B">
        <w:rPr>
          <w:rFonts w:ascii="Times New Roman" w:hAnsi="Times New Roman" w:cs="Times New Roman"/>
          <w:b/>
          <w:bCs/>
          <w:sz w:val="24"/>
          <w:szCs w:val="28"/>
        </w:rPr>
        <w:t>.</w:t>
      </w:r>
      <w:r w:rsidR="00D54B68">
        <w:rPr>
          <w:rFonts w:ascii="Times New Roman" w:hAnsi="Times New Roman" w:cs="Times New Roman"/>
          <w:sz w:val="24"/>
          <w:szCs w:val="28"/>
        </w:rPr>
        <w:t xml:space="preserve"> We will inform you the website at that time.</w:t>
      </w:r>
    </w:p>
    <w:p w14:paraId="1EC7C0B4" w14:textId="70388D3C" w:rsidR="00A16A49" w:rsidRPr="00A16A49" w:rsidRDefault="00A16A49" w:rsidP="00BE2A54">
      <w:pPr>
        <w:spacing w:after="0" w:line="240" w:lineRule="auto"/>
        <w:rPr>
          <w:rFonts w:ascii="Times New Roman" w:hAnsi="Times New Roman" w:cs="Times New Roman"/>
          <w:sz w:val="24"/>
          <w:szCs w:val="28"/>
        </w:rPr>
      </w:pPr>
    </w:p>
    <w:p w14:paraId="0A8D6481" w14:textId="798EB73A" w:rsidR="00BE2A54" w:rsidRPr="00D54B68" w:rsidRDefault="00FD2C1A" w:rsidP="00D54B68">
      <w:pPr>
        <w:pStyle w:val="a3"/>
        <w:numPr>
          <w:ilvl w:val="0"/>
          <w:numId w:val="2"/>
        </w:numPr>
        <w:spacing w:after="0" w:line="240" w:lineRule="auto"/>
        <w:ind w:leftChars="0" w:left="284" w:hanging="306"/>
        <w:rPr>
          <w:rFonts w:ascii="Times New Roman" w:hAnsi="Times New Roman" w:cs="Times New Roman"/>
          <w:b/>
          <w:bCs/>
          <w:sz w:val="24"/>
          <w:szCs w:val="28"/>
        </w:rPr>
      </w:pPr>
      <w:r w:rsidRPr="00D54B68">
        <w:rPr>
          <w:rFonts w:ascii="Times New Roman" w:hAnsi="Times New Roman" w:cs="Times New Roman"/>
          <w:b/>
          <w:bCs/>
          <w:sz w:val="24"/>
          <w:szCs w:val="28"/>
        </w:rPr>
        <w:t>Committees</w:t>
      </w:r>
    </w:p>
    <w:tbl>
      <w:tblPr>
        <w:tblStyle w:val="a4"/>
        <w:tblW w:w="0" w:type="auto"/>
        <w:tblBorders>
          <w:top w:val="single" w:sz="4" w:space="0" w:color="404040" w:themeColor="text1" w:themeTint="BF"/>
          <w:left w:val="none" w:sz="0" w:space="0" w:color="auto"/>
          <w:bottom w:val="single" w:sz="4" w:space="0" w:color="404040" w:themeColor="text1" w:themeTint="BF"/>
          <w:right w:val="none" w:sz="0" w:space="0" w:color="auto"/>
          <w:insideH w:val="single" w:sz="4" w:space="0" w:color="404040" w:themeColor="text1" w:themeTint="BF"/>
          <w:insideV w:val="single" w:sz="4" w:space="0" w:color="404040" w:themeColor="text1" w:themeTint="BF"/>
        </w:tblBorders>
        <w:tblLook w:val="04A0" w:firstRow="1" w:lastRow="0" w:firstColumn="1" w:lastColumn="0" w:noHBand="0" w:noVBand="1"/>
      </w:tblPr>
      <w:tblGrid>
        <w:gridCol w:w="4395"/>
        <w:gridCol w:w="5233"/>
      </w:tblGrid>
      <w:tr w:rsidR="00A16A49" w:rsidRPr="00FD2C1A" w14:paraId="27FF7AF5" w14:textId="77777777" w:rsidTr="00A16A49">
        <w:trPr>
          <w:trHeight w:val="340"/>
        </w:trPr>
        <w:tc>
          <w:tcPr>
            <w:tcW w:w="9628" w:type="dxa"/>
            <w:gridSpan w:val="2"/>
            <w:shd w:val="clear" w:color="auto" w:fill="F2F2F2" w:themeFill="background1" w:themeFillShade="F2"/>
            <w:vAlign w:val="center"/>
          </w:tcPr>
          <w:p w14:paraId="6DEFEA61" w14:textId="4AE344FA" w:rsidR="00A16A49" w:rsidRPr="00A16A49" w:rsidRDefault="00A16A49" w:rsidP="00A16A49">
            <w:pPr>
              <w:pStyle w:val="a3"/>
              <w:numPr>
                <w:ilvl w:val="0"/>
                <w:numId w:val="1"/>
              </w:numPr>
              <w:ind w:leftChars="0" w:left="321" w:hanging="364"/>
              <w:contextualSpacing/>
              <w:rPr>
                <w:rFonts w:ascii="Times New Roman" w:hAnsi="Times New Roman" w:cs="Times New Roman"/>
                <w:b/>
                <w:bCs/>
                <w:sz w:val="22"/>
                <w:szCs w:val="24"/>
              </w:rPr>
            </w:pPr>
            <w:r w:rsidRPr="00A16A49">
              <w:rPr>
                <w:rFonts w:ascii="Times New Roman" w:hAnsi="Times New Roman" w:cs="Times New Roman"/>
                <w:b/>
                <w:bCs/>
                <w:sz w:val="22"/>
                <w:szCs w:val="24"/>
              </w:rPr>
              <w:t>International Advisory Committee</w:t>
            </w:r>
          </w:p>
        </w:tc>
      </w:tr>
      <w:tr w:rsidR="00A16A49" w:rsidRPr="00FD2C1A" w14:paraId="613A5585" w14:textId="77777777" w:rsidTr="00D54B68">
        <w:trPr>
          <w:trHeight w:val="1134"/>
        </w:trPr>
        <w:tc>
          <w:tcPr>
            <w:tcW w:w="4395" w:type="dxa"/>
            <w:tcBorders>
              <w:right w:val="nil"/>
            </w:tcBorders>
            <w:vAlign w:val="center"/>
          </w:tcPr>
          <w:p w14:paraId="3B37BA42" w14:textId="77777777" w:rsidR="00E5165E" w:rsidRPr="00E5165E" w:rsidRDefault="00E5165E" w:rsidP="00E5165E">
            <w:pPr>
              <w:contextualSpacing/>
              <w:rPr>
                <w:rFonts w:ascii="Times New Roman" w:hAnsi="Times New Roman" w:cs="Times New Roman"/>
                <w:sz w:val="22"/>
                <w:szCs w:val="24"/>
              </w:rPr>
            </w:pPr>
            <w:proofErr w:type="spellStart"/>
            <w:r w:rsidRPr="00E5165E">
              <w:rPr>
                <w:rFonts w:ascii="Times New Roman" w:hAnsi="Times New Roman" w:cs="Times New Roman"/>
                <w:sz w:val="22"/>
                <w:szCs w:val="24"/>
              </w:rPr>
              <w:t>Wonho</w:t>
            </w:r>
            <w:proofErr w:type="spellEnd"/>
            <w:r w:rsidRPr="00E5165E">
              <w:rPr>
                <w:rFonts w:ascii="Times New Roman" w:hAnsi="Times New Roman" w:cs="Times New Roman"/>
                <w:sz w:val="22"/>
                <w:szCs w:val="24"/>
              </w:rPr>
              <w:t xml:space="preserve"> Choe (KAIST, Korea)</w:t>
            </w:r>
          </w:p>
          <w:p w14:paraId="63F14493" w14:textId="77777777" w:rsidR="00E5165E" w:rsidRDefault="00E5165E" w:rsidP="00E5165E">
            <w:pPr>
              <w:contextualSpacing/>
              <w:rPr>
                <w:rFonts w:ascii="Times New Roman" w:hAnsi="Times New Roman" w:cs="Times New Roman"/>
                <w:sz w:val="22"/>
                <w:szCs w:val="24"/>
              </w:rPr>
            </w:pPr>
            <w:r w:rsidRPr="00E5165E">
              <w:rPr>
                <w:rFonts w:ascii="Times New Roman" w:hAnsi="Times New Roman" w:cs="Times New Roman"/>
                <w:sz w:val="22"/>
                <w:szCs w:val="24"/>
              </w:rPr>
              <w:t>Shishir Deshpande (India)</w:t>
            </w:r>
          </w:p>
          <w:p w14:paraId="056D6A88" w14:textId="0001A605" w:rsidR="00C60DB7" w:rsidRPr="00C60DB7" w:rsidRDefault="00C60DB7" w:rsidP="00E5165E">
            <w:pPr>
              <w:contextualSpacing/>
              <w:rPr>
                <w:rFonts w:ascii="Times New Roman" w:hAnsi="Times New Roman" w:cs="Times New Roman"/>
                <w:sz w:val="22"/>
                <w:szCs w:val="24"/>
              </w:rPr>
            </w:pPr>
            <w:r>
              <w:rPr>
                <w:rFonts w:ascii="Times New Roman" w:hAnsi="Times New Roman" w:cs="Times New Roman"/>
                <w:sz w:val="22"/>
                <w:szCs w:val="24"/>
                <w:lang w:eastAsia="ja-JP"/>
              </w:rPr>
              <w:t>Akihide Fujisawa</w:t>
            </w:r>
            <w:r w:rsidRPr="00E5165E">
              <w:rPr>
                <w:rFonts w:ascii="Times New Roman" w:hAnsi="Times New Roman" w:cs="Times New Roman"/>
                <w:sz w:val="22"/>
                <w:szCs w:val="24"/>
              </w:rPr>
              <w:t xml:space="preserve"> (</w:t>
            </w:r>
            <w:r>
              <w:rPr>
                <w:rFonts w:ascii="Times New Roman" w:hAnsi="Times New Roman" w:cs="Times New Roman"/>
                <w:sz w:val="22"/>
                <w:szCs w:val="24"/>
              </w:rPr>
              <w:t>Kyushu University</w:t>
            </w:r>
            <w:r w:rsidRPr="00E5165E">
              <w:rPr>
                <w:rFonts w:ascii="Times New Roman" w:hAnsi="Times New Roman" w:cs="Times New Roman"/>
                <w:sz w:val="22"/>
                <w:szCs w:val="24"/>
              </w:rPr>
              <w:t>, Japan)</w:t>
            </w:r>
          </w:p>
          <w:p w14:paraId="2643F1C8" w14:textId="00205A88" w:rsidR="00A16A49" w:rsidRPr="00A16A49" w:rsidRDefault="00E5165E" w:rsidP="00E5165E">
            <w:pPr>
              <w:contextualSpacing/>
              <w:rPr>
                <w:rFonts w:ascii="Times New Roman" w:hAnsi="Times New Roman" w:cs="Times New Roman"/>
                <w:sz w:val="22"/>
                <w:szCs w:val="24"/>
              </w:rPr>
            </w:pPr>
            <w:r w:rsidRPr="00E5165E">
              <w:rPr>
                <w:rFonts w:ascii="Times New Roman" w:hAnsi="Times New Roman" w:cs="Times New Roman"/>
                <w:sz w:val="22"/>
                <w:szCs w:val="24"/>
              </w:rPr>
              <w:t>Yeong-Kook Oh (KFE, Korea)</w:t>
            </w:r>
          </w:p>
        </w:tc>
        <w:tc>
          <w:tcPr>
            <w:tcW w:w="5233" w:type="dxa"/>
            <w:tcBorders>
              <w:left w:val="nil"/>
            </w:tcBorders>
            <w:vAlign w:val="center"/>
          </w:tcPr>
          <w:p w14:paraId="743DCB00" w14:textId="77777777" w:rsidR="00E5165E" w:rsidRDefault="00E5165E" w:rsidP="00E5165E">
            <w:pPr>
              <w:contextualSpacing/>
              <w:rPr>
                <w:rFonts w:ascii="Times New Roman" w:hAnsi="Times New Roman" w:cs="Times New Roman"/>
                <w:sz w:val="22"/>
                <w:szCs w:val="24"/>
              </w:rPr>
            </w:pPr>
            <w:proofErr w:type="spellStart"/>
            <w:r w:rsidRPr="00E5165E">
              <w:rPr>
                <w:rFonts w:ascii="Times New Roman" w:hAnsi="Times New Roman" w:cs="Times New Roman"/>
                <w:sz w:val="22"/>
                <w:szCs w:val="24"/>
              </w:rPr>
              <w:t>Guosheng</w:t>
            </w:r>
            <w:proofErr w:type="spellEnd"/>
            <w:r w:rsidRPr="00E5165E">
              <w:rPr>
                <w:rFonts w:ascii="Times New Roman" w:hAnsi="Times New Roman" w:cs="Times New Roman"/>
                <w:sz w:val="22"/>
                <w:szCs w:val="24"/>
              </w:rPr>
              <w:t xml:space="preserve"> Xu (ASIPP, China)</w:t>
            </w:r>
          </w:p>
          <w:p w14:paraId="42AD1289" w14:textId="79F70468" w:rsidR="00866581" w:rsidRPr="00E5165E" w:rsidRDefault="00866581" w:rsidP="00E5165E">
            <w:pPr>
              <w:contextualSpacing/>
              <w:rPr>
                <w:rFonts w:ascii="Times New Roman" w:hAnsi="Times New Roman" w:cs="Times New Roman"/>
                <w:sz w:val="22"/>
                <w:szCs w:val="24"/>
              </w:rPr>
            </w:pPr>
            <w:r>
              <w:rPr>
                <w:rFonts w:ascii="Times New Roman" w:hAnsi="Times New Roman" w:cs="Times New Roman" w:hint="eastAsia"/>
                <w:sz w:val="22"/>
                <w:szCs w:val="24"/>
                <w:lang w:eastAsia="ja-JP"/>
              </w:rPr>
              <w:t>Hiroshi</w:t>
            </w:r>
            <w:r w:rsidRPr="00E5165E">
              <w:rPr>
                <w:rFonts w:ascii="Times New Roman" w:hAnsi="Times New Roman" w:cs="Times New Roman"/>
                <w:sz w:val="22"/>
                <w:szCs w:val="24"/>
              </w:rPr>
              <w:t xml:space="preserve"> Y</w:t>
            </w:r>
            <w:r>
              <w:rPr>
                <w:rFonts w:ascii="Times New Roman" w:hAnsi="Times New Roman" w:cs="Times New Roman"/>
                <w:sz w:val="22"/>
                <w:szCs w:val="24"/>
                <w:lang w:eastAsia="ja-JP"/>
              </w:rPr>
              <w:t>amada</w:t>
            </w:r>
            <w:r w:rsidRPr="00E5165E">
              <w:rPr>
                <w:rFonts w:ascii="Times New Roman" w:hAnsi="Times New Roman" w:cs="Times New Roman"/>
                <w:sz w:val="22"/>
                <w:szCs w:val="24"/>
              </w:rPr>
              <w:t xml:space="preserve"> (NIFS, Japan)</w:t>
            </w:r>
          </w:p>
          <w:p w14:paraId="01A1B6AB" w14:textId="77777777" w:rsidR="00E5165E" w:rsidRPr="00E5165E" w:rsidRDefault="00E5165E" w:rsidP="00E5165E">
            <w:pPr>
              <w:contextualSpacing/>
              <w:rPr>
                <w:rFonts w:ascii="Times New Roman" w:hAnsi="Times New Roman" w:cs="Times New Roman"/>
                <w:sz w:val="22"/>
                <w:szCs w:val="24"/>
              </w:rPr>
            </w:pPr>
            <w:r w:rsidRPr="00E5165E">
              <w:rPr>
                <w:rFonts w:ascii="Times New Roman" w:hAnsi="Times New Roman" w:cs="Times New Roman"/>
                <w:sz w:val="22"/>
                <w:szCs w:val="24"/>
              </w:rPr>
              <w:t>Suk Jae Yoo (KFE, Korea)</w:t>
            </w:r>
          </w:p>
          <w:p w14:paraId="0F1CDC41" w14:textId="1A98B036" w:rsidR="00A16A49" w:rsidRPr="00A16A49" w:rsidRDefault="00E5165E" w:rsidP="00E5165E">
            <w:pPr>
              <w:contextualSpacing/>
              <w:rPr>
                <w:rFonts w:ascii="Times New Roman" w:hAnsi="Times New Roman" w:cs="Times New Roman"/>
                <w:sz w:val="22"/>
                <w:szCs w:val="24"/>
              </w:rPr>
            </w:pPr>
            <w:proofErr w:type="spellStart"/>
            <w:r w:rsidRPr="00E5165E">
              <w:rPr>
                <w:rFonts w:ascii="Times New Roman" w:hAnsi="Times New Roman" w:cs="Times New Roman"/>
                <w:sz w:val="22"/>
                <w:szCs w:val="24"/>
              </w:rPr>
              <w:t>Wulv</w:t>
            </w:r>
            <w:proofErr w:type="spellEnd"/>
            <w:r w:rsidRPr="00E5165E">
              <w:rPr>
                <w:rFonts w:ascii="Times New Roman" w:hAnsi="Times New Roman" w:cs="Times New Roman"/>
                <w:sz w:val="22"/>
                <w:szCs w:val="24"/>
              </w:rPr>
              <w:t xml:space="preserve"> Zhong (SWIP, China)</w:t>
            </w:r>
          </w:p>
        </w:tc>
      </w:tr>
      <w:tr w:rsidR="00A16A49" w:rsidRPr="00FD2C1A" w14:paraId="613EC8B8" w14:textId="77777777" w:rsidTr="00825D04">
        <w:trPr>
          <w:trHeight w:val="340"/>
        </w:trPr>
        <w:tc>
          <w:tcPr>
            <w:tcW w:w="9628" w:type="dxa"/>
            <w:gridSpan w:val="2"/>
            <w:shd w:val="clear" w:color="auto" w:fill="F2F2F2" w:themeFill="background1" w:themeFillShade="F2"/>
            <w:vAlign w:val="center"/>
          </w:tcPr>
          <w:p w14:paraId="0134CA3A" w14:textId="47532929" w:rsidR="00A16A49" w:rsidRPr="00A16A49" w:rsidRDefault="00A16A49" w:rsidP="00A16A49">
            <w:pPr>
              <w:pStyle w:val="a3"/>
              <w:numPr>
                <w:ilvl w:val="0"/>
                <w:numId w:val="1"/>
              </w:numPr>
              <w:ind w:leftChars="0" w:left="321" w:hanging="364"/>
              <w:contextualSpacing/>
              <w:rPr>
                <w:rFonts w:ascii="Times New Roman" w:hAnsi="Times New Roman" w:cs="Times New Roman"/>
                <w:sz w:val="24"/>
                <w:szCs w:val="28"/>
              </w:rPr>
            </w:pPr>
            <w:r w:rsidRPr="00A16A49">
              <w:rPr>
                <w:rFonts w:ascii="Times New Roman" w:hAnsi="Times New Roman" w:cs="Times New Roman" w:hint="eastAsia"/>
                <w:b/>
                <w:bCs/>
                <w:sz w:val="22"/>
                <w:szCs w:val="24"/>
              </w:rPr>
              <w:t>I</w:t>
            </w:r>
            <w:r w:rsidRPr="00A16A49">
              <w:rPr>
                <w:rFonts w:ascii="Times New Roman" w:hAnsi="Times New Roman" w:cs="Times New Roman"/>
                <w:b/>
                <w:bCs/>
                <w:sz w:val="22"/>
                <w:szCs w:val="24"/>
              </w:rPr>
              <w:t>nternational Program Committee</w:t>
            </w:r>
          </w:p>
        </w:tc>
      </w:tr>
      <w:tr w:rsidR="00A16A49" w:rsidRPr="00FD2C1A" w14:paraId="5E455E6D" w14:textId="77777777" w:rsidTr="00D54B68">
        <w:trPr>
          <w:trHeight w:val="1417"/>
        </w:trPr>
        <w:tc>
          <w:tcPr>
            <w:tcW w:w="4395" w:type="dxa"/>
            <w:tcBorders>
              <w:right w:val="nil"/>
            </w:tcBorders>
            <w:vAlign w:val="center"/>
          </w:tcPr>
          <w:p w14:paraId="75FDC038" w14:textId="77777777" w:rsidR="00E5165E" w:rsidRPr="00E5165E" w:rsidRDefault="00E5165E" w:rsidP="00E5165E">
            <w:pPr>
              <w:contextualSpacing/>
              <w:rPr>
                <w:rFonts w:ascii="Times New Roman" w:hAnsi="Times New Roman" w:cs="Times New Roman"/>
                <w:sz w:val="22"/>
                <w:szCs w:val="24"/>
              </w:rPr>
            </w:pPr>
            <w:r w:rsidRPr="00E5165E">
              <w:rPr>
                <w:rFonts w:ascii="Times New Roman" w:hAnsi="Times New Roman" w:cs="Times New Roman"/>
                <w:sz w:val="22"/>
                <w:szCs w:val="24"/>
              </w:rPr>
              <w:t>M. B. Chowdhuri (India)</w:t>
            </w:r>
          </w:p>
          <w:p w14:paraId="5739DD5F" w14:textId="77777777" w:rsidR="00E5165E" w:rsidRPr="00E5165E" w:rsidRDefault="00E5165E" w:rsidP="00E5165E">
            <w:pPr>
              <w:contextualSpacing/>
              <w:rPr>
                <w:rFonts w:ascii="Times New Roman" w:hAnsi="Times New Roman" w:cs="Times New Roman"/>
                <w:sz w:val="22"/>
                <w:szCs w:val="24"/>
              </w:rPr>
            </w:pPr>
            <w:r w:rsidRPr="00E5165E">
              <w:rPr>
                <w:rFonts w:ascii="Times New Roman" w:hAnsi="Times New Roman" w:cs="Times New Roman"/>
                <w:sz w:val="22"/>
                <w:szCs w:val="24"/>
              </w:rPr>
              <w:t>Mitsutaka Isobe (NIFS, Japan)</w:t>
            </w:r>
          </w:p>
          <w:p w14:paraId="61EE5D2D" w14:textId="77777777" w:rsidR="00E5165E" w:rsidRPr="00E5165E" w:rsidRDefault="00E5165E" w:rsidP="00E5165E">
            <w:pPr>
              <w:contextualSpacing/>
              <w:rPr>
                <w:rFonts w:ascii="Times New Roman" w:hAnsi="Times New Roman" w:cs="Times New Roman"/>
                <w:sz w:val="22"/>
                <w:szCs w:val="24"/>
              </w:rPr>
            </w:pPr>
            <w:r w:rsidRPr="00E5165E">
              <w:rPr>
                <w:rFonts w:ascii="Times New Roman" w:hAnsi="Times New Roman" w:cs="Times New Roman"/>
                <w:sz w:val="22"/>
                <w:szCs w:val="24"/>
              </w:rPr>
              <w:t>Woong Chae Kim (KFE, Korea)</w:t>
            </w:r>
          </w:p>
          <w:p w14:paraId="40A716C8" w14:textId="6D08D792" w:rsidR="00A16A49" w:rsidRPr="00A16A49" w:rsidRDefault="00E5165E" w:rsidP="00E5165E">
            <w:pPr>
              <w:contextualSpacing/>
              <w:rPr>
                <w:rFonts w:ascii="Times New Roman" w:hAnsi="Times New Roman" w:cs="Times New Roman"/>
                <w:sz w:val="22"/>
                <w:szCs w:val="24"/>
              </w:rPr>
            </w:pPr>
            <w:r w:rsidRPr="00E5165E">
              <w:rPr>
                <w:rFonts w:ascii="Times New Roman" w:hAnsi="Times New Roman" w:cs="Times New Roman"/>
                <w:sz w:val="22"/>
                <w:szCs w:val="24"/>
              </w:rPr>
              <w:t>Jong-Gu Kwak (KFE, Korea)</w:t>
            </w:r>
          </w:p>
        </w:tc>
        <w:tc>
          <w:tcPr>
            <w:tcW w:w="5233" w:type="dxa"/>
            <w:tcBorders>
              <w:left w:val="nil"/>
            </w:tcBorders>
            <w:vAlign w:val="center"/>
          </w:tcPr>
          <w:p w14:paraId="0742E8B0" w14:textId="42A6B013" w:rsidR="00E5165E" w:rsidRDefault="00E5165E" w:rsidP="00E5165E">
            <w:pPr>
              <w:contextualSpacing/>
              <w:rPr>
                <w:rFonts w:ascii="Times New Roman" w:hAnsi="Times New Roman" w:cs="Times New Roman"/>
                <w:sz w:val="22"/>
                <w:szCs w:val="24"/>
              </w:rPr>
            </w:pPr>
            <w:proofErr w:type="spellStart"/>
            <w:r w:rsidRPr="00E5165E">
              <w:rPr>
                <w:rFonts w:ascii="Times New Roman" w:hAnsi="Times New Roman" w:cs="Times New Roman"/>
                <w:sz w:val="22"/>
                <w:szCs w:val="24"/>
              </w:rPr>
              <w:t>Tingfeng</w:t>
            </w:r>
            <w:proofErr w:type="spellEnd"/>
            <w:r w:rsidRPr="00E5165E">
              <w:rPr>
                <w:rFonts w:ascii="Times New Roman" w:hAnsi="Times New Roman" w:cs="Times New Roman"/>
                <w:sz w:val="22"/>
                <w:szCs w:val="24"/>
              </w:rPr>
              <w:t xml:space="preserve"> Ming (</w:t>
            </w:r>
            <w:r w:rsidR="00EF003E">
              <w:rPr>
                <w:rFonts w:ascii="Times New Roman" w:hAnsi="Times New Roman" w:cs="Times New Roman"/>
                <w:sz w:val="22"/>
                <w:szCs w:val="24"/>
              </w:rPr>
              <w:t>ASIPP</w:t>
            </w:r>
            <w:r w:rsidRPr="00E5165E">
              <w:rPr>
                <w:rFonts w:ascii="Times New Roman" w:hAnsi="Times New Roman" w:cs="Times New Roman"/>
                <w:sz w:val="22"/>
                <w:szCs w:val="24"/>
              </w:rPr>
              <w:t>, China)</w:t>
            </w:r>
          </w:p>
          <w:p w14:paraId="2CE56A1A" w14:textId="0CD48952" w:rsidR="00E5165E" w:rsidRPr="00E5165E" w:rsidRDefault="00E44B4B" w:rsidP="00E5165E">
            <w:pPr>
              <w:contextualSpacing/>
              <w:rPr>
                <w:rFonts w:ascii="Times New Roman" w:hAnsi="Times New Roman" w:cs="Times New Roman"/>
                <w:sz w:val="22"/>
                <w:szCs w:val="24"/>
                <w:lang w:eastAsia="ja-JP"/>
              </w:rPr>
            </w:pPr>
            <w:r>
              <w:rPr>
                <w:rFonts w:ascii="Times New Roman" w:hAnsi="Times New Roman" w:cs="Times New Roman"/>
                <w:sz w:val="22"/>
                <w:szCs w:val="24"/>
              </w:rPr>
              <w:t>Kenichi Nagaoka</w:t>
            </w:r>
            <w:r w:rsidR="00E5165E" w:rsidRPr="00E5165E">
              <w:rPr>
                <w:rFonts w:ascii="Times New Roman" w:hAnsi="Times New Roman" w:cs="Times New Roman"/>
                <w:sz w:val="22"/>
                <w:szCs w:val="24"/>
              </w:rPr>
              <w:t xml:space="preserve"> (NIFS, Japan)</w:t>
            </w:r>
          </w:p>
          <w:p w14:paraId="782429D4" w14:textId="77777777" w:rsidR="00E5165E" w:rsidRDefault="00E5165E" w:rsidP="00E5165E">
            <w:pPr>
              <w:contextualSpacing/>
              <w:rPr>
                <w:rFonts w:ascii="Times New Roman" w:hAnsi="Times New Roman" w:cs="Times New Roman"/>
                <w:sz w:val="22"/>
                <w:szCs w:val="24"/>
                <w:lang w:eastAsia="ja-JP"/>
              </w:rPr>
            </w:pPr>
            <w:r w:rsidRPr="00E5165E">
              <w:rPr>
                <w:rFonts w:ascii="Times New Roman" w:hAnsi="Times New Roman" w:cs="Times New Roman"/>
                <w:sz w:val="22"/>
                <w:szCs w:val="24"/>
              </w:rPr>
              <w:t>P. Sharma (India)</w:t>
            </w:r>
          </w:p>
          <w:p w14:paraId="7CE5EDC2" w14:textId="1A6C7377" w:rsidR="00EF75B6" w:rsidRPr="00E5165E" w:rsidRDefault="00EF75B6" w:rsidP="00E5165E">
            <w:pPr>
              <w:contextualSpacing/>
              <w:rPr>
                <w:rFonts w:ascii="Times New Roman" w:hAnsi="Times New Roman" w:cs="Times New Roman"/>
                <w:sz w:val="22"/>
                <w:szCs w:val="24"/>
                <w:lang w:eastAsia="ja-JP"/>
              </w:rPr>
            </w:pPr>
            <w:r>
              <w:rPr>
                <w:rFonts w:ascii="Times New Roman" w:hAnsi="Times New Roman" w:cs="Times New Roman"/>
                <w:sz w:val="22"/>
                <w:szCs w:val="24"/>
                <w:lang w:eastAsia="ja-JP"/>
              </w:rPr>
              <w:t>Masayuki Yokoyama (NIFS, Japan)</w:t>
            </w:r>
          </w:p>
          <w:p w14:paraId="6521D716" w14:textId="22F3C96A" w:rsidR="00E5165E" w:rsidRPr="00A16A49" w:rsidRDefault="00E5165E" w:rsidP="00E5165E">
            <w:pPr>
              <w:contextualSpacing/>
              <w:rPr>
                <w:rFonts w:ascii="Times New Roman" w:hAnsi="Times New Roman" w:cs="Times New Roman"/>
                <w:sz w:val="22"/>
                <w:szCs w:val="24"/>
              </w:rPr>
            </w:pPr>
            <w:proofErr w:type="spellStart"/>
            <w:r w:rsidRPr="00E5165E">
              <w:rPr>
                <w:rFonts w:ascii="Times New Roman" w:hAnsi="Times New Roman" w:cs="Times New Roman"/>
                <w:sz w:val="22"/>
                <w:szCs w:val="24"/>
              </w:rPr>
              <w:t>Gunsu</w:t>
            </w:r>
            <w:proofErr w:type="spellEnd"/>
            <w:r w:rsidRPr="00E5165E">
              <w:rPr>
                <w:rFonts w:ascii="Times New Roman" w:hAnsi="Times New Roman" w:cs="Times New Roman"/>
                <w:sz w:val="22"/>
                <w:szCs w:val="24"/>
              </w:rPr>
              <w:t xml:space="preserve"> Yoon (POSTECH, Korea)</w:t>
            </w:r>
          </w:p>
        </w:tc>
      </w:tr>
      <w:tr w:rsidR="00A16A49" w:rsidRPr="00FD2C1A" w14:paraId="6743CF61" w14:textId="77777777" w:rsidTr="00825D04">
        <w:trPr>
          <w:trHeight w:val="340"/>
        </w:trPr>
        <w:tc>
          <w:tcPr>
            <w:tcW w:w="9628" w:type="dxa"/>
            <w:gridSpan w:val="2"/>
            <w:shd w:val="clear" w:color="auto" w:fill="F2F2F2" w:themeFill="background1" w:themeFillShade="F2"/>
            <w:vAlign w:val="center"/>
          </w:tcPr>
          <w:p w14:paraId="6376FFE5" w14:textId="68E03000" w:rsidR="00A16A49" w:rsidRPr="00A16A49" w:rsidRDefault="00A16A49" w:rsidP="00A16A49">
            <w:pPr>
              <w:pStyle w:val="a3"/>
              <w:numPr>
                <w:ilvl w:val="0"/>
                <w:numId w:val="1"/>
              </w:numPr>
              <w:ind w:leftChars="0" w:left="321" w:hanging="364"/>
              <w:contextualSpacing/>
              <w:rPr>
                <w:rFonts w:ascii="Times New Roman" w:hAnsi="Times New Roman" w:cs="Times New Roman"/>
                <w:sz w:val="24"/>
                <w:szCs w:val="28"/>
              </w:rPr>
            </w:pPr>
            <w:r w:rsidRPr="00A16A49">
              <w:rPr>
                <w:rFonts w:ascii="Times New Roman" w:hAnsi="Times New Roman" w:cs="Times New Roman" w:hint="eastAsia"/>
                <w:b/>
                <w:bCs/>
                <w:sz w:val="22"/>
                <w:szCs w:val="24"/>
              </w:rPr>
              <w:t>L</w:t>
            </w:r>
            <w:r w:rsidRPr="00A16A49">
              <w:rPr>
                <w:rFonts w:ascii="Times New Roman" w:hAnsi="Times New Roman" w:cs="Times New Roman"/>
                <w:b/>
                <w:bCs/>
                <w:sz w:val="22"/>
                <w:szCs w:val="24"/>
              </w:rPr>
              <w:t>ocal Organizing Committee</w:t>
            </w:r>
          </w:p>
        </w:tc>
      </w:tr>
      <w:tr w:rsidR="00E5165E" w:rsidRPr="00FD2C1A" w14:paraId="3F6C2568" w14:textId="77777777" w:rsidTr="00D54B68">
        <w:trPr>
          <w:trHeight w:val="907"/>
        </w:trPr>
        <w:tc>
          <w:tcPr>
            <w:tcW w:w="9628" w:type="dxa"/>
            <w:gridSpan w:val="2"/>
            <w:vAlign w:val="center"/>
          </w:tcPr>
          <w:p w14:paraId="1A18AB31" w14:textId="3DE3CF58" w:rsidR="00E5165E" w:rsidRPr="00A16A49" w:rsidRDefault="009632F0" w:rsidP="00825D04">
            <w:pPr>
              <w:contextualSpacing/>
              <w:rPr>
                <w:rFonts w:ascii="Times New Roman" w:hAnsi="Times New Roman" w:cs="Times New Roman"/>
                <w:sz w:val="22"/>
                <w:szCs w:val="24"/>
              </w:rPr>
            </w:pPr>
            <w:r>
              <w:rPr>
                <w:rFonts w:ascii="Times New Roman" w:hAnsi="Times New Roman" w:cs="Times New Roman"/>
                <w:sz w:val="22"/>
                <w:szCs w:val="24"/>
              </w:rPr>
              <w:t>Mitsutaka</w:t>
            </w:r>
            <w:r w:rsidR="00E5165E" w:rsidRPr="00E5165E">
              <w:rPr>
                <w:rFonts w:ascii="Times New Roman" w:hAnsi="Times New Roman" w:cs="Times New Roman"/>
                <w:sz w:val="22"/>
                <w:szCs w:val="24"/>
              </w:rPr>
              <w:t xml:space="preserve"> </w:t>
            </w:r>
            <w:r>
              <w:rPr>
                <w:rFonts w:ascii="Times New Roman" w:hAnsi="Times New Roman" w:cs="Times New Roman"/>
                <w:sz w:val="22"/>
                <w:szCs w:val="24"/>
              </w:rPr>
              <w:t>Isobe</w:t>
            </w:r>
            <w:r w:rsidR="00E5165E" w:rsidRPr="00E5165E">
              <w:rPr>
                <w:rFonts w:ascii="Times New Roman" w:hAnsi="Times New Roman" w:cs="Times New Roman"/>
                <w:sz w:val="22"/>
                <w:szCs w:val="24"/>
              </w:rPr>
              <w:t xml:space="preserve"> (</w:t>
            </w:r>
            <w:r>
              <w:rPr>
                <w:rFonts w:ascii="Times New Roman" w:hAnsi="Times New Roman" w:cs="Times New Roman"/>
                <w:sz w:val="22"/>
                <w:szCs w:val="24"/>
              </w:rPr>
              <w:t>NIFS</w:t>
            </w:r>
            <w:r w:rsidR="00E5165E" w:rsidRPr="00E5165E">
              <w:rPr>
                <w:rFonts w:ascii="Times New Roman" w:hAnsi="Times New Roman" w:cs="Times New Roman"/>
                <w:sz w:val="22"/>
                <w:szCs w:val="24"/>
              </w:rPr>
              <w:t xml:space="preserve">, </w:t>
            </w:r>
            <w:r>
              <w:rPr>
                <w:rFonts w:ascii="Times New Roman" w:hAnsi="Times New Roman" w:cs="Times New Roman"/>
                <w:sz w:val="22"/>
                <w:szCs w:val="24"/>
              </w:rPr>
              <w:t>Japan</w:t>
            </w:r>
            <w:r w:rsidR="00E5165E" w:rsidRPr="00E5165E">
              <w:rPr>
                <w:rFonts w:ascii="Times New Roman" w:hAnsi="Times New Roman" w:cs="Times New Roman"/>
                <w:sz w:val="22"/>
                <w:szCs w:val="24"/>
              </w:rPr>
              <w:t>)</w:t>
            </w:r>
            <w:r w:rsidR="00A651AA">
              <w:rPr>
                <w:rFonts w:ascii="Times New Roman" w:hAnsi="Times New Roman" w:cs="Times New Roman"/>
                <w:sz w:val="22"/>
                <w:szCs w:val="24"/>
              </w:rPr>
              <w:t xml:space="preserve">, </w:t>
            </w:r>
            <w:r>
              <w:rPr>
                <w:rFonts w:ascii="Times New Roman" w:hAnsi="Times New Roman" w:cs="Times New Roman"/>
                <w:sz w:val="22"/>
                <w:szCs w:val="24"/>
              </w:rPr>
              <w:t>Kunihiro</w:t>
            </w:r>
            <w:r w:rsidR="00E5165E" w:rsidRPr="00E5165E">
              <w:rPr>
                <w:rFonts w:ascii="Times New Roman" w:hAnsi="Times New Roman" w:cs="Times New Roman"/>
                <w:sz w:val="22"/>
                <w:szCs w:val="24"/>
              </w:rPr>
              <w:t xml:space="preserve"> </w:t>
            </w:r>
            <w:r>
              <w:rPr>
                <w:rFonts w:ascii="Times New Roman" w:hAnsi="Times New Roman" w:cs="Times New Roman"/>
                <w:sz w:val="22"/>
                <w:szCs w:val="24"/>
              </w:rPr>
              <w:t>Ogawa</w:t>
            </w:r>
            <w:r w:rsidR="00E5165E" w:rsidRPr="00E5165E">
              <w:rPr>
                <w:rFonts w:ascii="Times New Roman" w:hAnsi="Times New Roman" w:cs="Times New Roman"/>
                <w:sz w:val="22"/>
                <w:szCs w:val="24"/>
              </w:rPr>
              <w:t xml:space="preserve"> </w:t>
            </w:r>
            <w:r>
              <w:rPr>
                <w:rFonts w:ascii="Times New Roman" w:hAnsi="Times New Roman" w:cs="Times New Roman"/>
                <w:sz w:val="22"/>
                <w:szCs w:val="24"/>
              </w:rPr>
              <w:t>(NIFS</w:t>
            </w:r>
            <w:r w:rsidR="00E5165E" w:rsidRPr="00E5165E">
              <w:rPr>
                <w:rFonts w:ascii="Times New Roman" w:hAnsi="Times New Roman" w:cs="Times New Roman"/>
                <w:sz w:val="22"/>
                <w:szCs w:val="24"/>
              </w:rPr>
              <w:t xml:space="preserve">, </w:t>
            </w:r>
            <w:r>
              <w:rPr>
                <w:rFonts w:ascii="Times New Roman" w:hAnsi="Times New Roman" w:cs="Times New Roman"/>
                <w:sz w:val="22"/>
                <w:szCs w:val="24"/>
              </w:rPr>
              <w:t>Japan</w:t>
            </w:r>
            <w:r w:rsidR="00E5165E" w:rsidRPr="00E5165E">
              <w:rPr>
                <w:rFonts w:ascii="Times New Roman" w:hAnsi="Times New Roman" w:cs="Times New Roman"/>
                <w:sz w:val="22"/>
                <w:szCs w:val="24"/>
              </w:rPr>
              <w:t>)</w:t>
            </w:r>
            <w:r w:rsidR="003E6DA1">
              <w:rPr>
                <w:rFonts w:ascii="Times New Roman" w:hAnsi="Times New Roman" w:cs="Times New Roman"/>
                <w:sz w:val="22"/>
                <w:szCs w:val="24"/>
              </w:rPr>
              <w:t xml:space="preserve">, </w:t>
            </w:r>
            <w:r w:rsidR="0090095F">
              <w:rPr>
                <w:rFonts w:ascii="Times New Roman" w:hAnsi="Times New Roman" w:cs="Times New Roman"/>
                <w:sz w:val="22"/>
                <w:szCs w:val="24"/>
              </w:rPr>
              <w:t>Hiromi Takahashi (NIFS, Japan)</w:t>
            </w:r>
            <w:r w:rsidR="003E6DA1">
              <w:rPr>
                <w:rFonts w:ascii="Times New Roman" w:hAnsi="Times New Roman" w:cs="Times New Roman"/>
                <w:sz w:val="22"/>
                <w:szCs w:val="24"/>
              </w:rPr>
              <w:t>, Hiroyuki Yamaguchi (NIFS, Japan)</w:t>
            </w:r>
          </w:p>
        </w:tc>
      </w:tr>
    </w:tbl>
    <w:p w14:paraId="32E3DFDF" w14:textId="77777777" w:rsidR="00A16A49" w:rsidRDefault="00A16A49" w:rsidP="00A16A49">
      <w:pPr>
        <w:spacing w:after="0" w:line="240" w:lineRule="auto"/>
        <w:rPr>
          <w:rFonts w:ascii="Times New Roman" w:hAnsi="Times New Roman" w:cs="Times New Roman"/>
          <w:sz w:val="24"/>
          <w:szCs w:val="28"/>
        </w:rPr>
      </w:pPr>
    </w:p>
    <w:p w14:paraId="2953F92E" w14:textId="58B51C23" w:rsidR="00FD2C1A" w:rsidRDefault="00FD2C1A" w:rsidP="00D54B68">
      <w:pPr>
        <w:pStyle w:val="a3"/>
        <w:numPr>
          <w:ilvl w:val="0"/>
          <w:numId w:val="2"/>
        </w:numPr>
        <w:spacing w:after="0" w:line="240" w:lineRule="auto"/>
        <w:ind w:leftChars="0" w:left="284" w:hanging="306"/>
        <w:rPr>
          <w:rFonts w:ascii="Times New Roman" w:hAnsi="Times New Roman" w:cs="Times New Roman"/>
          <w:b/>
          <w:bCs/>
          <w:sz w:val="24"/>
          <w:szCs w:val="28"/>
        </w:rPr>
      </w:pPr>
      <w:r w:rsidRPr="00FD2C1A">
        <w:rPr>
          <w:rFonts w:ascii="Times New Roman" w:hAnsi="Times New Roman" w:cs="Times New Roman" w:hint="eastAsia"/>
          <w:b/>
          <w:bCs/>
          <w:sz w:val="24"/>
          <w:szCs w:val="28"/>
        </w:rPr>
        <w:t>I</w:t>
      </w:r>
      <w:r w:rsidRPr="00FD2C1A">
        <w:rPr>
          <w:rFonts w:ascii="Times New Roman" w:hAnsi="Times New Roman" w:cs="Times New Roman"/>
          <w:b/>
          <w:bCs/>
          <w:sz w:val="24"/>
          <w:szCs w:val="28"/>
        </w:rPr>
        <w:t>mportant Dates</w:t>
      </w:r>
    </w:p>
    <w:tbl>
      <w:tblPr>
        <w:tblStyle w:val="a4"/>
        <w:tblW w:w="0" w:type="auto"/>
        <w:tblBorders>
          <w:top w:val="single" w:sz="4" w:space="0" w:color="404040" w:themeColor="text1" w:themeTint="BF"/>
          <w:left w:val="none" w:sz="0" w:space="0" w:color="auto"/>
          <w:bottom w:val="single" w:sz="4" w:space="0" w:color="404040" w:themeColor="text1" w:themeTint="BF"/>
          <w:right w:val="none" w:sz="0" w:space="0" w:color="auto"/>
          <w:insideH w:val="single" w:sz="4" w:space="0" w:color="404040" w:themeColor="text1" w:themeTint="BF"/>
          <w:insideV w:val="single" w:sz="4" w:space="0" w:color="404040" w:themeColor="text1" w:themeTint="BF"/>
        </w:tblBorders>
        <w:tblLook w:val="04A0" w:firstRow="1" w:lastRow="0" w:firstColumn="1" w:lastColumn="0" w:noHBand="0" w:noVBand="1"/>
      </w:tblPr>
      <w:tblGrid>
        <w:gridCol w:w="9628"/>
      </w:tblGrid>
      <w:tr w:rsidR="00FD2C1A" w14:paraId="1D42447C" w14:textId="77777777" w:rsidTr="00601020">
        <w:trPr>
          <w:trHeight w:val="340"/>
        </w:trPr>
        <w:tc>
          <w:tcPr>
            <w:tcW w:w="9628" w:type="dxa"/>
            <w:shd w:val="clear" w:color="auto" w:fill="F2F2F2" w:themeFill="background1" w:themeFillShade="F2"/>
            <w:vAlign w:val="center"/>
          </w:tcPr>
          <w:p w14:paraId="49FD80C8" w14:textId="553DA88B" w:rsidR="00FD2C1A" w:rsidRPr="00A26D1B" w:rsidRDefault="00FD2C1A" w:rsidP="00FD2C1A">
            <w:pPr>
              <w:rPr>
                <w:rFonts w:ascii="Times New Roman" w:hAnsi="Times New Roman" w:cs="Times New Roman"/>
                <w:b/>
                <w:bCs/>
                <w:color w:val="FF3300"/>
                <w:sz w:val="22"/>
                <w:szCs w:val="24"/>
              </w:rPr>
            </w:pPr>
            <w:r w:rsidRPr="00A26D1B">
              <w:rPr>
                <w:rFonts w:ascii="Times New Roman" w:hAnsi="Times New Roman" w:cs="Times New Roman"/>
                <w:b/>
                <w:bCs/>
                <w:color w:val="FF3300"/>
                <w:sz w:val="22"/>
                <w:szCs w:val="24"/>
              </w:rPr>
              <w:t>Abstract Submission</w:t>
            </w:r>
            <w:r w:rsidRPr="00A26D1B">
              <w:rPr>
                <w:rFonts w:ascii="Times New Roman" w:hAnsi="Times New Roman" w:cs="Times New Roman"/>
                <w:b/>
                <w:bCs/>
                <w:color w:val="FF3300"/>
                <w:sz w:val="22"/>
                <w:szCs w:val="24"/>
              </w:rPr>
              <w:tab/>
            </w:r>
            <w:r w:rsidR="00D54B68" w:rsidRPr="00A26D1B">
              <w:rPr>
                <w:rFonts w:ascii="Times New Roman" w:hAnsi="Times New Roman" w:cs="Times New Roman"/>
                <w:color w:val="FF3300"/>
                <w:sz w:val="22"/>
                <w:szCs w:val="24"/>
              </w:rPr>
              <w:t>:</w:t>
            </w:r>
            <w:r w:rsidRPr="00A26D1B">
              <w:rPr>
                <w:rFonts w:ascii="Times New Roman" w:hAnsi="Times New Roman" w:cs="Times New Roman"/>
                <w:b/>
                <w:bCs/>
                <w:color w:val="FF3300"/>
                <w:sz w:val="22"/>
                <w:szCs w:val="24"/>
              </w:rPr>
              <w:tab/>
              <w:t xml:space="preserve">From October </w:t>
            </w:r>
            <w:r w:rsidR="00B40714" w:rsidRPr="00A26D1B">
              <w:rPr>
                <w:rFonts w:ascii="Times New Roman" w:hAnsi="Times New Roman" w:cs="Times New Roman"/>
                <w:b/>
                <w:bCs/>
                <w:color w:val="FF3300"/>
                <w:sz w:val="22"/>
                <w:szCs w:val="24"/>
              </w:rPr>
              <w:t>1</w:t>
            </w:r>
            <w:r w:rsidR="002637EC">
              <w:rPr>
                <w:rFonts w:ascii="Times New Roman" w:hAnsi="Times New Roman" w:cs="Times New Roman"/>
                <w:b/>
                <w:bCs/>
                <w:color w:val="FF3300"/>
                <w:sz w:val="22"/>
                <w:szCs w:val="24"/>
              </w:rPr>
              <w:t>4</w:t>
            </w:r>
            <w:r w:rsidR="00B40714" w:rsidRPr="00A26D1B">
              <w:rPr>
                <w:rFonts w:ascii="Times New Roman" w:hAnsi="Times New Roman" w:cs="Times New Roman"/>
                <w:b/>
                <w:bCs/>
                <w:color w:val="FF3300"/>
                <w:sz w:val="22"/>
                <w:szCs w:val="24"/>
              </w:rPr>
              <w:t xml:space="preserve"> </w:t>
            </w:r>
            <w:r w:rsidRPr="00A26D1B">
              <w:rPr>
                <w:rFonts w:ascii="Times New Roman" w:hAnsi="Times New Roman" w:cs="Times New Roman"/>
                <w:b/>
                <w:bCs/>
                <w:color w:val="FF3300"/>
                <w:sz w:val="22"/>
                <w:szCs w:val="24"/>
              </w:rPr>
              <w:t>(</w:t>
            </w:r>
            <w:r w:rsidR="002637EC">
              <w:rPr>
                <w:rFonts w:ascii="Times New Roman" w:hAnsi="Times New Roman" w:cs="Times New Roman"/>
                <w:b/>
                <w:bCs/>
                <w:color w:val="FF3300"/>
                <w:sz w:val="22"/>
                <w:szCs w:val="24"/>
              </w:rPr>
              <w:t>Tue.</w:t>
            </w:r>
            <w:r w:rsidRPr="00A26D1B">
              <w:rPr>
                <w:rFonts w:ascii="Times New Roman" w:hAnsi="Times New Roman" w:cs="Times New Roman"/>
                <w:b/>
                <w:bCs/>
                <w:color w:val="FF3300"/>
                <w:sz w:val="22"/>
                <w:szCs w:val="24"/>
              </w:rPr>
              <w:t>) to October 2</w:t>
            </w:r>
            <w:r w:rsidR="002637EC">
              <w:rPr>
                <w:rFonts w:ascii="Times New Roman" w:hAnsi="Times New Roman" w:cs="Times New Roman"/>
                <w:b/>
                <w:bCs/>
                <w:color w:val="FF3300"/>
                <w:sz w:val="22"/>
                <w:szCs w:val="24"/>
              </w:rPr>
              <w:t>4</w:t>
            </w:r>
            <w:r w:rsidRPr="00A26D1B">
              <w:rPr>
                <w:rFonts w:ascii="Times New Roman" w:hAnsi="Times New Roman" w:cs="Times New Roman"/>
                <w:b/>
                <w:bCs/>
                <w:color w:val="FF3300"/>
                <w:sz w:val="22"/>
                <w:szCs w:val="24"/>
              </w:rPr>
              <w:t xml:space="preserve"> (</w:t>
            </w:r>
            <w:r w:rsidR="002637EC">
              <w:rPr>
                <w:rFonts w:ascii="Times New Roman" w:hAnsi="Times New Roman" w:cs="Times New Roman"/>
                <w:b/>
                <w:bCs/>
                <w:color w:val="FF3300"/>
                <w:sz w:val="22"/>
                <w:szCs w:val="24"/>
              </w:rPr>
              <w:t>Fri.</w:t>
            </w:r>
            <w:r w:rsidRPr="00A26D1B">
              <w:rPr>
                <w:rFonts w:ascii="Times New Roman" w:hAnsi="Times New Roman" w:cs="Times New Roman"/>
                <w:b/>
                <w:bCs/>
                <w:color w:val="FF3300"/>
                <w:sz w:val="22"/>
                <w:szCs w:val="24"/>
              </w:rPr>
              <w:t>), 202</w:t>
            </w:r>
            <w:r w:rsidR="00B40714">
              <w:rPr>
                <w:rFonts w:ascii="Times New Roman" w:hAnsi="Times New Roman" w:cs="Times New Roman"/>
                <w:b/>
                <w:bCs/>
                <w:color w:val="FF3300"/>
                <w:sz w:val="22"/>
                <w:szCs w:val="24"/>
              </w:rPr>
              <w:t>5</w:t>
            </w:r>
          </w:p>
        </w:tc>
      </w:tr>
      <w:tr w:rsidR="00FD2C1A" w14:paraId="4020BC09" w14:textId="77777777" w:rsidTr="00FD2C1A">
        <w:trPr>
          <w:trHeight w:val="340"/>
        </w:trPr>
        <w:tc>
          <w:tcPr>
            <w:tcW w:w="9628" w:type="dxa"/>
            <w:vAlign w:val="center"/>
          </w:tcPr>
          <w:p w14:paraId="124A1BFF" w14:textId="556F6F11" w:rsidR="00FD2C1A" w:rsidRPr="00A16A49" w:rsidRDefault="00FD2C1A" w:rsidP="00FD2C1A">
            <w:pPr>
              <w:rPr>
                <w:rFonts w:ascii="Times New Roman" w:hAnsi="Times New Roman" w:cs="Times New Roman"/>
                <w:sz w:val="22"/>
                <w:szCs w:val="24"/>
              </w:rPr>
            </w:pPr>
            <w:r w:rsidRPr="00601020">
              <w:rPr>
                <w:rFonts w:ascii="Times New Roman" w:hAnsi="Times New Roman" w:cs="Times New Roman"/>
                <w:b/>
                <w:bCs/>
                <w:sz w:val="22"/>
                <w:szCs w:val="24"/>
              </w:rPr>
              <w:lastRenderedPageBreak/>
              <w:t>Acceptance Notification</w:t>
            </w:r>
            <w:r w:rsidRPr="00A16A49">
              <w:rPr>
                <w:rFonts w:ascii="Times New Roman" w:hAnsi="Times New Roman" w:cs="Times New Roman"/>
                <w:sz w:val="22"/>
                <w:szCs w:val="24"/>
              </w:rPr>
              <w:tab/>
            </w:r>
            <w:r w:rsidR="00D54B68">
              <w:rPr>
                <w:rFonts w:ascii="Times New Roman" w:hAnsi="Times New Roman" w:cs="Times New Roman"/>
                <w:sz w:val="22"/>
                <w:szCs w:val="24"/>
              </w:rPr>
              <w:t>:</w:t>
            </w:r>
            <w:r w:rsidRPr="00A16A49">
              <w:rPr>
                <w:rFonts w:ascii="Times New Roman" w:hAnsi="Times New Roman" w:cs="Times New Roman"/>
                <w:sz w:val="22"/>
                <w:szCs w:val="24"/>
              </w:rPr>
              <w:tab/>
              <w:t>October 3</w:t>
            </w:r>
            <w:r w:rsidR="00CE0145">
              <w:rPr>
                <w:rFonts w:ascii="Times New Roman" w:hAnsi="Times New Roman" w:cs="Times New Roman"/>
                <w:sz w:val="22"/>
                <w:szCs w:val="24"/>
              </w:rPr>
              <w:t>1</w:t>
            </w:r>
            <w:r w:rsidRPr="00A16A49">
              <w:rPr>
                <w:rFonts w:ascii="Times New Roman" w:hAnsi="Times New Roman" w:cs="Times New Roman"/>
                <w:sz w:val="22"/>
                <w:szCs w:val="24"/>
              </w:rPr>
              <w:t xml:space="preserve"> (</w:t>
            </w:r>
            <w:r w:rsidR="00CE0145">
              <w:rPr>
                <w:rFonts w:ascii="Times New Roman" w:hAnsi="Times New Roman" w:cs="Times New Roman"/>
                <w:sz w:val="22"/>
                <w:szCs w:val="24"/>
              </w:rPr>
              <w:t>Fri.</w:t>
            </w:r>
            <w:r w:rsidRPr="00A16A49">
              <w:rPr>
                <w:rFonts w:ascii="Times New Roman" w:hAnsi="Times New Roman" w:cs="Times New Roman"/>
                <w:sz w:val="22"/>
                <w:szCs w:val="24"/>
              </w:rPr>
              <w:t>), 202</w:t>
            </w:r>
            <w:r w:rsidR="00B40714">
              <w:rPr>
                <w:rFonts w:ascii="Times New Roman" w:hAnsi="Times New Roman" w:cs="Times New Roman"/>
                <w:sz w:val="22"/>
                <w:szCs w:val="24"/>
              </w:rPr>
              <w:t>5</w:t>
            </w:r>
          </w:p>
        </w:tc>
      </w:tr>
      <w:tr w:rsidR="00FD2C1A" w14:paraId="528D6F61" w14:textId="77777777" w:rsidTr="00601020">
        <w:trPr>
          <w:trHeight w:val="340"/>
        </w:trPr>
        <w:tc>
          <w:tcPr>
            <w:tcW w:w="9628" w:type="dxa"/>
            <w:shd w:val="clear" w:color="auto" w:fill="F2F2F2" w:themeFill="background1" w:themeFillShade="F2"/>
            <w:vAlign w:val="center"/>
          </w:tcPr>
          <w:p w14:paraId="42DA7A2A" w14:textId="1CAA2E8A" w:rsidR="00FD2C1A" w:rsidRPr="00A16A49" w:rsidRDefault="00FD2C1A" w:rsidP="00FD2C1A">
            <w:pPr>
              <w:rPr>
                <w:rFonts w:ascii="Times New Roman" w:hAnsi="Times New Roman" w:cs="Times New Roman"/>
                <w:sz w:val="22"/>
                <w:szCs w:val="24"/>
                <w:lang w:eastAsia="ja-JP"/>
              </w:rPr>
            </w:pPr>
            <w:r w:rsidRPr="00601020">
              <w:rPr>
                <w:rFonts w:ascii="Times New Roman" w:hAnsi="Times New Roman" w:cs="Times New Roman"/>
                <w:b/>
                <w:bCs/>
                <w:sz w:val="22"/>
                <w:szCs w:val="24"/>
              </w:rPr>
              <w:t>Online Registration</w:t>
            </w:r>
            <w:r w:rsidRPr="00A16A49">
              <w:rPr>
                <w:rFonts w:ascii="Times New Roman" w:hAnsi="Times New Roman" w:cs="Times New Roman"/>
                <w:sz w:val="22"/>
                <w:szCs w:val="24"/>
              </w:rPr>
              <w:tab/>
            </w:r>
            <w:r w:rsidR="00D54B68">
              <w:rPr>
                <w:rFonts w:ascii="Times New Roman" w:hAnsi="Times New Roman" w:cs="Times New Roman"/>
                <w:sz w:val="22"/>
                <w:szCs w:val="24"/>
              </w:rPr>
              <w:t>:</w:t>
            </w:r>
            <w:r w:rsidRPr="00A16A49">
              <w:rPr>
                <w:rFonts w:ascii="Times New Roman" w:hAnsi="Times New Roman" w:cs="Times New Roman"/>
                <w:sz w:val="22"/>
                <w:szCs w:val="24"/>
              </w:rPr>
              <w:t xml:space="preserve"> </w:t>
            </w:r>
            <w:r w:rsidRPr="00A16A49">
              <w:rPr>
                <w:rFonts w:ascii="Times New Roman" w:hAnsi="Times New Roman" w:cs="Times New Roman"/>
                <w:sz w:val="22"/>
                <w:szCs w:val="24"/>
              </w:rPr>
              <w:tab/>
              <w:t>From October 1</w:t>
            </w:r>
            <w:r w:rsidR="00B12B46">
              <w:rPr>
                <w:rFonts w:ascii="Times New Roman" w:hAnsi="Times New Roman" w:cs="Times New Roman"/>
                <w:sz w:val="22"/>
                <w:szCs w:val="24"/>
              </w:rPr>
              <w:t>4</w:t>
            </w:r>
            <w:r w:rsidRPr="00A16A49">
              <w:rPr>
                <w:rFonts w:ascii="Times New Roman" w:hAnsi="Times New Roman" w:cs="Times New Roman"/>
                <w:sz w:val="22"/>
                <w:szCs w:val="24"/>
              </w:rPr>
              <w:t xml:space="preserve"> (</w:t>
            </w:r>
            <w:r w:rsidR="00B12B46">
              <w:rPr>
                <w:rFonts w:ascii="Times New Roman" w:hAnsi="Times New Roman" w:cs="Times New Roman"/>
                <w:sz w:val="22"/>
                <w:szCs w:val="24"/>
              </w:rPr>
              <w:t>Tue.</w:t>
            </w:r>
            <w:r w:rsidRPr="00A16A49">
              <w:rPr>
                <w:rFonts w:ascii="Times New Roman" w:hAnsi="Times New Roman" w:cs="Times New Roman"/>
                <w:sz w:val="22"/>
                <w:szCs w:val="24"/>
              </w:rPr>
              <w:t>) to November 2</w:t>
            </w:r>
            <w:r w:rsidR="00B12B46">
              <w:rPr>
                <w:rFonts w:ascii="Times New Roman" w:hAnsi="Times New Roman" w:cs="Times New Roman"/>
                <w:sz w:val="22"/>
                <w:szCs w:val="24"/>
              </w:rPr>
              <w:t>1</w:t>
            </w:r>
            <w:r w:rsidRPr="00A16A49">
              <w:rPr>
                <w:rFonts w:ascii="Times New Roman" w:hAnsi="Times New Roman" w:cs="Times New Roman"/>
                <w:sz w:val="22"/>
                <w:szCs w:val="24"/>
              </w:rPr>
              <w:t xml:space="preserve"> (Friday), 202</w:t>
            </w:r>
            <w:r w:rsidR="009E17D4">
              <w:rPr>
                <w:rFonts w:ascii="Times New Roman" w:hAnsi="Times New Roman" w:cs="Times New Roman" w:hint="eastAsia"/>
                <w:sz w:val="22"/>
                <w:szCs w:val="24"/>
                <w:lang w:eastAsia="ja-JP"/>
              </w:rPr>
              <w:t>5</w:t>
            </w:r>
          </w:p>
        </w:tc>
      </w:tr>
    </w:tbl>
    <w:p w14:paraId="523D3DD3" w14:textId="676A61D6" w:rsidR="00FD2C1A" w:rsidRDefault="00FD2C1A" w:rsidP="00FD2C1A">
      <w:pPr>
        <w:spacing w:after="0" w:line="240" w:lineRule="auto"/>
        <w:rPr>
          <w:rFonts w:ascii="Times New Roman" w:hAnsi="Times New Roman" w:cs="Times New Roman"/>
          <w:sz w:val="24"/>
          <w:szCs w:val="28"/>
        </w:rPr>
      </w:pPr>
    </w:p>
    <w:p w14:paraId="449E5E14" w14:textId="7F7F417F" w:rsidR="00A16A49" w:rsidRDefault="00A16A49" w:rsidP="00A26D1B">
      <w:pPr>
        <w:pStyle w:val="a3"/>
        <w:numPr>
          <w:ilvl w:val="0"/>
          <w:numId w:val="2"/>
        </w:numPr>
        <w:spacing w:after="0" w:line="240" w:lineRule="auto"/>
        <w:ind w:leftChars="0" w:left="284" w:hanging="306"/>
        <w:rPr>
          <w:rFonts w:ascii="Times New Roman" w:hAnsi="Times New Roman" w:cs="Times New Roman"/>
          <w:b/>
          <w:bCs/>
          <w:sz w:val="24"/>
          <w:szCs w:val="28"/>
        </w:rPr>
      </w:pPr>
      <w:r>
        <w:rPr>
          <w:rFonts w:ascii="Times New Roman" w:hAnsi="Times New Roman" w:cs="Times New Roman"/>
          <w:b/>
          <w:bCs/>
          <w:sz w:val="24"/>
          <w:szCs w:val="28"/>
        </w:rPr>
        <w:t>Registration Fee</w:t>
      </w:r>
    </w:p>
    <w:tbl>
      <w:tblPr>
        <w:tblStyle w:val="a4"/>
        <w:tblW w:w="0" w:type="auto"/>
        <w:tblBorders>
          <w:top w:val="single" w:sz="4" w:space="0" w:color="404040" w:themeColor="text1" w:themeTint="BF"/>
          <w:left w:val="none" w:sz="0" w:space="0" w:color="auto"/>
          <w:bottom w:val="single" w:sz="4" w:space="0" w:color="404040" w:themeColor="text1" w:themeTint="BF"/>
          <w:right w:val="none" w:sz="0" w:space="0" w:color="auto"/>
          <w:insideH w:val="single" w:sz="4" w:space="0" w:color="404040" w:themeColor="text1" w:themeTint="BF"/>
          <w:insideV w:val="single" w:sz="4" w:space="0" w:color="404040" w:themeColor="text1" w:themeTint="BF"/>
        </w:tblBorders>
        <w:tblLook w:val="04A0" w:firstRow="1" w:lastRow="0" w:firstColumn="1" w:lastColumn="0" w:noHBand="0" w:noVBand="1"/>
      </w:tblPr>
      <w:tblGrid>
        <w:gridCol w:w="1488"/>
        <w:gridCol w:w="1489"/>
        <w:gridCol w:w="6651"/>
      </w:tblGrid>
      <w:tr w:rsidR="00A16A49" w:rsidRPr="00A16A49" w14:paraId="74E737E5" w14:textId="77777777" w:rsidTr="00A16A49">
        <w:trPr>
          <w:trHeight w:val="340"/>
        </w:trPr>
        <w:tc>
          <w:tcPr>
            <w:tcW w:w="1488" w:type="dxa"/>
            <w:shd w:val="clear" w:color="auto" w:fill="F2F2F2" w:themeFill="background1" w:themeFillShade="F2"/>
            <w:vAlign w:val="center"/>
          </w:tcPr>
          <w:p w14:paraId="2B23153F" w14:textId="77777777" w:rsidR="00A16A49" w:rsidRPr="00A16A49" w:rsidRDefault="00A16A49" w:rsidP="00A26D1B">
            <w:pPr>
              <w:jc w:val="center"/>
              <w:rPr>
                <w:rFonts w:ascii="Times New Roman" w:hAnsi="Times New Roman" w:cs="Times New Roman"/>
                <w:b/>
                <w:bCs/>
                <w:sz w:val="22"/>
                <w:szCs w:val="24"/>
              </w:rPr>
            </w:pPr>
            <w:r w:rsidRPr="00A16A49">
              <w:rPr>
                <w:rFonts w:ascii="Times New Roman" w:hAnsi="Times New Roman" w:cs="Times New Roman" w:hint="eastAsia"/>
                <w:b/>
                <w:bCs/>
                <w:sz w:val="22"/>
                <w:szCs w:val="24"/>
              </w:rPr>
              <w:t>R</w:t>
            </w:r>
            <w:r w:rsidRPr="00A16A49">
              <w:rPr>
                <w:rFonts w:ascii="Times New Roman" w:hAnsi="Times New Roman" w:cs="Times New Roman"/>
                <w:b/>
                <w:bCs/>
                <w:sz w:val="22"/>
                <w:szCs w:val="24"/>
              </w:rPr>
              <w:t>egular</w:t>
            </w:r>
          </w:p>
        </w:tc>
        <w:tc>
          <w:tcPr>
            <w:tcW w:w="1489" w:type="dxa"/>
            <w:vAlign w:val="center"/>
          </w:tcPr>
          <w:p w14:paraId="60EF8B49" w14:textId="34362B7B" w:rsidR="00A16A49" w:rsidRPr="00601020" w:rsidRDefault="00310813" w:rsidP="00A26D1B">
            <w:pPr>
              <w:jc w:val="center"/>
              <w:rPr>
                <w:rFonts w:ascii="Times New Roman" w:hAnsi="Times New Roman" w:cs="Times New Roman"/>
                <w:b/>
                <w:bCs/>
                <w:sz w:val="22"/>
                <w:szCs w:val="24"/>
              </w:rPr>
            </w:pPr>
            <w:r>
              <w:rPr>
                <w:rFonts w:ascii="Times New Roman" w:hAnsi="Times New Roman" w:cs="Times New Roman"/>
                <w:b/>
                <w:bCs/>
                <w:sz w:val="22"/>
                <w:szCs w:val="24"/>
              </w:rPr>
              <w:t>JPY 30,000</w:t>
            </w:r>
          </w:p>
        </w:tc>
        <w:tc>
          <w:tcPr>
            <w:tcW w:w="6651" w:type="dxa"/>
            <w:vMerge w:val="restart"/>
            <w:vAlign w:val="center"/>
          </w:tcPr>
          <w:p w14:paraId="2F83F8A9" w14:textId="20B47D42" w:rsidR="00A16A49" w:rsidRPr="00A16A49" w:rsidRDefault="00A16A49" w:rsidP="00D54B68">
            <w:pPr>
              <w:rPr>
                <w:rFonts w:ascii="Times New Roman" w:hAnsi="Times New Roman" w:cs="Times New Roman"/>
                <w:sz w:val="22"/>
                <w:szCs w:val="24"/>
              </w:rPr>
            </w:pPr>
            <w:r>
              <w:rPr>
                <w:rFonts w:ascii="Times New Roman" w:hAnsi="Times New Roman" w:cs="Times New Roman"/>
                <w:sz w:val="22"/>
                <w:szCs w:val="24"/>
              </w:rPr>
              <w:t>[</w:t>
            </w:r>
            <w:r w:rsidRPr="00A16A49">
              <w:rPr>
                <w:rFonts w:ascii="Times New Roman" w:hAnsi="Times New Roman" w:cs="Times New Roman"/>
                <w:sz w:val="22"/>
                <w:szCs w:val="24"/>
              </w:rPr>
              <w:t>Includes</w:t>
            </w:r>
            <w:r>
              <w:rPr>
                <w:rFonts w:ascii="Times New Roman" w:hAnsi="Times New Roman" w:cs="Times New Roman"/>
                <w:sz w:val="22"/>
                <w:szCs w:val="24"/>
              </w:rPr>
              <w:t>]</w:t>
            </w:r>
            <w:r w:rsidRPr="00A16A49">
              <w:rPr>
                <w:rFonts w:ascii="Times New Roman" w:hAnsi="Times New Roman" w:cs="Times New Roman"/>
                <w:sz w:val="22"/>
                <w:szCs w:val="24"/>
              </w:rPr>
              <w:t xml:space="preserve">: Admission to all Technical Program, Conference Materials, Refreshment Breaks, Banquet (December </w:t>
            </w:r>
            <w:r w:rsidR="00C23B3A">
              <w:rPr>
                <w:rFonts w:ascii="Times New Roman" w:hAnsi="Times New Roman" w:cs="Times New Roman"/>
                <w:sz w:val="22"/>
                <w:szCs w:val="24"/>
              </w:rPr>
              <w:t>16th</w:t>
            </w:r>
            <w:r w:rsidRPr="00A16A49">
              <w:rPr>
                <w:rFonts w:ascii="Times New Roman" w:hAnsi="Times New Roman" w:cs="Times New Roman"/>
                <w:sz w:val="22"/>
                <w:szCs w:val="24"/>
              </w:rPr>
              <w:t>)</w:t>
            </w:r>
          </w:p>
        </w:tc>
      </w:tr>
      <w:tr w:rsidR="00A16A49" w:rsidRPr="00A16A49" w14:paraId="04559473" w14:textId="77777777" w:rsidTr="00A16A49">
        <w:trPr>
          <w:trHeight w:val="340"/>
        </w:trPr>
        <w:tc>
          <w:tcPr>
            <w:tcW w:w="1488" w:type="dxa"/>
            <w:shd w:val="clear" w:color="auto" w:fill="F2F2F2" w:themeFill="background1" w:themeFillShade="F2"/>
            <w:vAlign w:val="center"/>
          </w:tcPr>
          <w:p w14:paraId="57864919" w14:textId="77777777" w:rsidR="00A16A49" w:rsidRPr="00A16A49" w:rsidRDefault="00A16A49" w:rsidP="00A26D1B">
            <w:pPr>
              <w:jc w:val="center"/>
              <w:rPr>
                <w:rFonts w:ascii="Times New Roman" w:hAnsi="Times New Roman" w:cs="Times New Roman"/>
                <w:b/>
                <w:bCs/>
                <w:sz w:val="22"/>
                <w:szCs w:val="24"/>
              </w:rPr>
            </w:pPr>
            <w:r w:rsidRPr="00A16A49">
              <w:rPr>
                <w:rFonts w:ascii="Times New Roman" w:hAnsi="Times New Roman" w:cs="Times New Roman" w:hint="eastAsia"/>
                <w:b/>
                <w:bCs/>
                <w:sz w:val="22"/>
                <w:szCs w:val="24"/>
              </w:rPr>
              <w:t>S</w:t>
            </w:r>
            <w:r w:rsidRPr="00A16A49">
              <w:rPr>
                <w:rFonts w:ascii="Times New Roman" w:hAnsi="Times New Roman" w:cs="Times New Roman"/>
                <w:b/>
                <w:bCs/>
                <w:sz w:val="22"/>
                <w:szCs w:val="24"/>
              </w:rPr>
              <w:t>tudent</w:t>
            </w:r>
          </w:p>
        </w:tc>
        <w:tc>
          <w:tcPr>
            <w:tcW w:w="1489" w:type="dxa"/>
            <w:vAlign w:val="center"/>
          </w:tcPr>
          <w:p w14:paraId="68CC91D2" w14:textId="298A9D5C" w:rsidR="00A16A49" w:rsidRPr="00601020" w:rsidRDefault="00175020" w:rsidP="00A26D1B">
            <w:pPr>
              <w:jc w:val="center"/>
              <w:rPr>
                <w:rFonts w:ascii="Times New Roman" w:hAnsi="Times New Roman" w:cs="Times New Roman"/>
                <w:b/>
                <w:bCs/>
                <w:sz w:val="22"/>
                <w:szCs w:val="24"/>
              </w:rPr>
            </w:pPr>
            <w:r>
              <w:rPr>
                <w:rFonts w:ascii="Times New Roman" w:hAnsi="Times New Roman" w:cs="Times New Roman"/>
                <w:b/>
                <w:bCs/>
                <w:sz w:val="22"/>
                <w:szCs w:val="24"/>
              </w:rPr>
              <w:t>JYP 10,000</w:t>
            </w:r>
          </w:p>
        </w:tc>
        <w:tc>
          <w:tcPr>
            <w:tcW w:w="6651" w:type="dxa"/>
            <w:vMerge/>
            <w:vAlign w:val="center"/>
          </w:tcPr>
          <w:p w14:paraId="6558377D" w14:textId="235757B5" w:rsidR="00A16A49" w:rsidRPr="00A16A49" w:rsidRDefault="00A16A49" w:rsidP="00825D04">
            <w:pPr>
              <w:rPr>
                <w:rFonts w:ascii="Times New Roman" w:hAnsi="Times New Roman" w:cs="Times New Roman"/>
                <w:sz w:val="22"/>
                <w:szCs w:val="24"/>
              </w:rPr>
            </w:pPr>
          </w:p>
        </w:tc>
      </w:tr>
    </w:tbl>
    <w:p w14:paraId="7738443A" w14:textId="1B3162E1" w:rsidR="00A16A49" w:rsidRDefault="00A16A49" w:rsidP="00FD2C1A">
      <w:pPr>
        <w:spacing w:after="0" w:line="240" w:lineRule="auto"/>
        <w:rPr>
          <w:rFonts w:ascii="Times New Roman" w:hAnsi="Times New Roman" w:cs="Times New Roman"/>
          <w:sz w:val="24"/>
          <w:szCs w:val="28"/>
        </w:rPr>
      </w:pPr>
    </w:p>
    <w:p w14:paraId="5082EC25" w14:textId="7041E48C" w:rsidR="00A16A49" w:rsidRDefault="00A16A49" w:rsidP="00A26D1B">
      <w:pPr>
        <w:pStyle w:val="a3"/>
        <w:numPr>
          <w:ilvl w:val="0"/>
          <w:numId w:val="2"/>
        </w:numPr>
        <w:spacing w:after="0" w:line="240" w:lineRule="auto"/>
        <w:ind w:leftChars="0" w:left="284" w:hanging="306"/>
        <w:rPr>
          <w:rFonts w:ascii="Times New Roman" w:hAnsi="Times New Roman" w:cs="Times New Roman"/>
          <w:b/>
          <w:bCs/>
          <w:sz w:val="24"/>
          <w:szCs w:val="28"/>
        </w:rPr>
      </w:pPr>
      <w:r>
        <w:rPr>
          <w:rFonts w:ascii="Times New Roman" w:hAnsi="Times New Roman" w:cs="Times New Roman"/>
          <w:b/>
          <w:bCs/>
          <w:sz w:val="24"/>
          <w:szCs w:val="28"/>
        </w:rPr>
        <w:t>About Venue</w:t>
      </w:r>
    </w:p>
    <w:p w14:paraId="747B6DD4" w14:textId="264EEC97" w:rsidR="00A16A49" w:rsidRPr="00A16A49" w:rsidRDefault="00546B52" w:rsidP="00A16A49">
      <w:pPr>
        <w:spacing w:after="0" w:line="240" w:lineRule="auto"/>
        <w:rPr>
          <w:rFonts w:ascii="Times New Roman" w:hAnsi="Times New Roman" w:cs="Times New Roman"/>
          <w:sz w:val="22"/>
          <w:szCs w:val="24"/>
        </w:rPr>
      </w:pPr>
      <w:r w:rsidRPr="00546B52">
        <w:rPr>
          <w:rFonts w:ascii="Times New Roman" w:hAnsi="Times New Roman" w:cs="Times New Roman"/>
          <w:sz w:val="22"/>
          <w:szCs w:val="24"/>
          <w:lang w:eastAsia="ja-JP"/>
        </w:rPr>
        <w:t>NAGOYA PRIME CENTRAL TOWER</w:t>
      </w:r>
      <w:r w:rsidR="00A16A49" w:rsidRPr="00A16A49">
        <w:rPr>
          <w:rFonts w:ascii="Times New Roman" w:hAnsi="Times New Roman" w:cs="Times New Roman"/>
          <w:sz w:val="22"/>
          <w:szCs w:val="24"/>
        </w:rPr>
        <w:t xml:space="preserve">, </w:t>
      </w:r>
      <w:r w:rsidR="00F07A7D">
        <w:rPr>
          <w:rFonts w:ascii="Times New Roman" w:hAnsi="Times New Roman" w:cs="Times New Roman"/>
          <w:sz w:val="22"/>
          <w:szCs w:val="24"/>
        </w:rPr>
        <w:t xml:space="preserve">Nagoya, </w:t>
      </w:r>
      <w:r w:rsidR="009E17D4">
        <w:rPr>
          <w:rFonts w:ascii="Times New Roman" w:hAnsi="Times New Roman" w:cs="Times New Roman" w:hint="eastAsia"/>
          <w:sz w:val="22"/>
          <w:szCs w:val="24"/>
          <w:lang w:eastAsia="ja-JP"/>
        </w:rPr>
        <w:t>Japan</w:t>
      </w:r>
    </w:p>
    <w:p w14:paraId="50AB23A2" w14:textId="6CE6C7FD" w:rsidR="00A16A49" w:rsidRDefault="00883E70" w:rsidP="00883E70">
      <w:pPr>
        <w:spacing w:after="0" w:line="240" w:lineRule="auto"/>
        <w:rPr>
          <w:rFonts w:ascii="Times New Roman" w:hAnsi="Times New Roman" w:cs="Times New Roman"/>
          <w:sz w:val="24"/>
          <w:szCs w:val="28"/>
          <w:lang w:eastAsia="ja-JP"/>
        </w:rPr>
      </w:pPr>
      <w:r>
        <w:rPr>
          <w:rFonts w:ascii="Times New Roman" w:hAnsi="Times New Roman" w:cs="Times New Roman"/>
          <w:sz w:val="24"/>
          <w:szCs w:val="28"/>
          <w:lang w:eastAsia="ja-JP"/>
        </w:rPr>
        <w:t>*about 10 min. on foot from Nagoya station.</w:t>
      </w:r>
    </w:p>
    <w:p w14:paraId="65D11236" w14:textId="77777777" w:rsidR="00883E70" w:rsidRPr="00883E70" w:rsidRDefault="00883E70" w:rsidP="00883E70">
      <w:pPr>
        <w:spacing w:after="0" w:line="240" w:lineRule="auto"/>
        <w:rPr>
          <w:rFonts w:ascii="Times New Roman" w:hAnsi="Times New Roman" w:cs="Times New Roman"/>
          <w:sz w:val="24"/>
          <w:szCs w:val="28"/>
          <w:lang w:eastAsia="ja-JP"/>
        </w:rPr>
      </w:pPr>
    </w:p>
    <w:p w14:paraId="511FE2A2" w14:textId="4F463093" w:rsidR="00A16A49" w:rsidRDefault="00A16A49" w:rsidP="00FD2C1A">
      <w:pPr>
        <w:spacing w:after="0" w:line="240" w:lineRule="auto"/>
        <w:rPr>
          <w:rFonts w:ascii="Times New Roman" w:hAnsi="Times New Roman" w:cs="Times New Roman"/>
          <w:sz w:val="24"/>
          <w:szCs w:val="28"/>
        </w:rPr>
      </w:pPr>
    </w:p>
    <w:p w14:paraId="52C25B6E" w14:textId="53DBACA5" w:rsidR="00A16A49" w:rsidRDefault="00A16A49" w:rsidP="00FD2C1A">
      <w:pPr>
        <w:spacing w:after="0" w:line="240" w:lineRule="auto"/>
        <w:rPr>
          <w:rFonts w:ascii="Times New Roman" w:hAnsi="Times New Roman" w:cs="Times New Roman"/>
          <w:sz w:val="24"/>
          <w:szCs w:val="28"/>
        </w:rPr>
      </w:pPr>
      <w:r>
        <w:rPr>
          <w:rFonts w:ascii="Times New Roman" w:hAnsi="Times New Roman" w:cs="Times New Roman" w:hint="eastAsia"/>
          <w:sz w:val="24"/>
          <w:szCs w:val="28"/>
        </w:rPr>
        <w:t>T</w:t>
      </w:r>
      <w:r>
        <w:rPr>
          <w:rFonts w:ascii="Times New Roman" w:hAnsi="Times New Roman" w:cs="Times New Roman"/>
          <w:sz w:val="24"/>
          <w:szCs w:val="28"/>
        </w:rPr>
        <w:t>hank you very much for your interest and cooperation in advance.</w:t>
      </w:r>
    </w:p>
    <w:p w14:paraId="204F4C4F" w14:textId="49CC8771" w:rsidR="00A16A49" w:rsidRDefault="00A16A49" w:rsidP="00FD2C1A">
      <w:pPr>
        <w:spacing w:after="0" w:line="240" w:lineRule="auto"/>
        <w:rPr>
          <w:rFonts w:ascii="Times New Roman" w:hAnsi="Times New Roman" w:cs="Times New Roman"/>
          <w:sz w:val="24"/>
          <w:szCs w:val="28"/>
        </w:rPr>
      </w:pPr>
      <w:r>
        <w:rPr>
          <w:rFonts w:ascii="Times New Roman" w:hAnsi="Times New Roman" w:cs="Times New Roman" w:hint="eastAsia"/>
          <w:sz w:val="24"/>
          <w:szCs w:val="28"/>
        </w:rPr>
        <w:t>I</w:t>
      </w:r>
      <w:r>
        <w:rPr>
          <w:rFonts w:ascii="Times New Roman" w:hAnsi="Times New Roman" w:cs="Times New Roman"/>
          <w:sz w:val="24"/>
          <w:szCs w:val="28"/>
        </w:rPr>
        <w:t>f you have any questions, do not hesitate to contact us.</w:t>
      </w:r>
    </w:p>
    <w:p w14:paraId="4674DBFB" w14:textId="49A1AD96" w:rsidR="00A16A49" w:rsidRDefault="00A16A49" w:rsidP="00FD2C1A">
      <w:pPr>
        <w:spacing w:after="0" w:line="240" w:lineRule="auto"/>
        <w:rPr>
          <w:rFonts w:ascii="Times New Roman" w:hAnsi="Times New Roman" w:cs="Times New Roman"/>
          <w:sz w:val="24"/>
          <w:szCs w:val="28"/>
        </w:rPr>
      </w:pPr>
    </w:p>
    <w:p w14:paraId="5A8D26E3" w14:textId="77777777" w:rsidR="00196488" w:rsidRPr="00196488" w:rsidRDefault="00196488" w:rsidP="00FD2C1A">
      <w:pPr>
        <w:spacing w:after="0" w:line="240" w:lineRule="auto"/>
        <w:rPr>
          <w:rFonts w:ascii="Times New Roman" w:hAnsi="Times New Roman" w:cs="Times New Roman"/>
          <w:sz w:val="24"/>
          <w:szCs w:val="28"/>
        </w:rPr>
      </w:pPr>
    </w:p>
    <w:p w14:paraId="78CEEB14" w14:textId="7321CA46" w:rsidR="00A16A49" w:rsidRDefault="00A16A49" w:rsidP="00FD2C1A">
      <w:pPr>
        <w:spacing w:after="0" w:line="240" w:lineRule="auto"/>
        <w:rPr>
          <w:rFonts w:ascii="Times New Roman" w:hAnsi="Times New Roman" w:cs="Times New Roman"/>
          <w:sz w:val="24"/>
          <w:szCs w:val="28"/>
        </w:rPr>
      </w:pPr>
      <w:r>
        <w:rPr>
          <w:rFonts w:ascii="Times New Roman" w:hAnsi="Times New Roman" w:cs="Times New Roman" w:hint="eastAsia"/>
          <w:sz w:val="24"/>
          <w:szCs w:val="28"/>
        </w:rPr>
        <w:t>T</w:t>
      </w:r>
      <w:r>
        <w:rPr>
          <w:rFonts w:ascii="Times New Roman" w:hAnsi="Times New Roman" w:cs="Times New Roman"/>
          <w:sz w:val="24"/>
          <w:szCs w:val="28"/>
        </w:rPr>
        <w:t>hank you.</w:t>
      </w:r>
    </w:p>
    <w:p w14:paraId="7259CB66" w14:textId="7E1C54F5" w:rsidR="00A16A49" w:rsidRDefault="00A16A49" w:rsidP="00FD2C1A">
      <w:pPr>
        <w:spacing w:after="0" w:line="240" w:lineRule="auto"/>
        <w:rPr>
          <w:rFonts w:ascii="Times New Roman" w:hAnsi="Times New Roman" w:cs="Times New Roman"/>
          <w:sz w:val="24"/>
          <w:szCs w:val="28"/>
        </w:rPr>
      </w:pPr>
    </w:p>
    <w:p w14:paraId="1FF435F7" w14:textId="6389DB4A" w:rsidR="00A16A49" w:rsidRDefault="00A16A49" w:rsidP="00A16A49">
      <w:pPr>
        <w:spacing w:after="0" w:line="240" w:lineRule="auto"/>
        <w:rPr>
          <w:rFonts w:ascii="Times New Roman" w:hAnsi="Times New Roman" w:cs="Times New Roman"/>
          <w:sz w:val="24"/>
          <w:szCs w:val="28"/>
        </w:rPr>
      </w:pPr>
    </w:p>
    <w:p w14:paraId="7906FE50" w14:textId="68918801" w:rsidR="00A16A49" w:rsidRPr="001E691C" w:rsidRDefault="00A16A49" w:rsidP="00A16A49">
      <w:pPr>
        <w:spacing w:after="0" w:line="240" w:lineRule="auto"/>
        <w:rPr>
          <w:rFonts w:ascii="Times New Roman" w:hAnsi="Times New Roman" w:cs="Times New Roman"/>
          <w:b/>
          <w:bCs/>
          <w:sz w:val="24"/>
          <w:szCs w:val="28"/>
        </w:rPr>
      </w:pPr>
      <w:r w:rsidRPr="00A16A49">
        <w:rPr>
          <w:rFonts w:ascii="Times New Roman" w:hAnsi="Times New Roman" w:cs="Times New Roman"/>
          <w:b/>
          <w:bCs/>
          <w:sz w:val="24"/>
          <w:szCs w:val="28"/>
        </w:rPr>
        <w:t>APFA 202</w:t>
      </w:r>
      <w:r w:rsidR="009E17D4">
        <w:rPr>
          <w:rFonts w:ascii="Times New Roman" w:hAnsi="Times New Roman" w:cs="Times New Roman" w:hint="eastAsia"/>
          <w:b/>
          <w:bCs/>
          <w:sz w:val="24"/>
          <w:szCs w:val="28"/>
          <w:lang w:eastAsia="ja-JP"/>
        </w:rPr>
        <w:t>5</w:t>
      </w:r>
      <w:r w:rsidRPr="00A16A49">
        <w:rPr>
          <w:rFonts w:ascii="Times New Roman" w:hAnsi="Times New Roman" w:cs="Times New Roman"/>
          <w:b/>
          <w:bCs/>
          <w:sz w:val="24"/>
          <w:szCs w:val="28"/>
        </w:rPr>
        <w:t xml:space="preserve"> Secretariat</w:t>
      </w:r>
    </w:p>
    <w:p w14:paraId="3AAE8FD5" w14:textId="3CD73605" w:rsidR="00A16A49" w:rsidRPr="00A16A49" w:rsidRDefault="00A16A49" w:rsidP="00A16A49">
      <w:pPr>
        <w:spacing w:after="0" w:line="240" w:lineRule="auto"/>
        <w:rPr>
          <w:rFonts w:ascii="Times New Roman" w:hAnsi="Times New Roman" w:cs="Times New Roman"/>
          <w:sz w:val="24"/>
          <w:szCs w:val="28"/>
          <w:lang w:eastAsia="ja-JP"/>
        </w:rPr>
      </w:pPr>
      <w:r>
        <w:rPr>
          <w:rFonts w:ascii="Times New Roman" w:hAnsi="Times New Roman" w:cs="Times New Roman" w:hint="eastAsia"/>
          <w:sz w:val="24"/>
          <w:szCs w:val="28"/>
        </w:rPr>
        <w:t>E</w:t>
      </w:r>
      <w:r w:rsidR="00D84581">
        <w:rPr>
          <w:rFonts w:ascii="Times New Roman" w:hAnsi="Times New Roman" w:cs="Times New Roman"/>
          <w:sz w:val="24"/>
          <w:szCs w:val="28"/>
        </w:rPr>
        <w:t>mail : apfa2025@nifs.ac.jp</w:t>
      </w:r>
    </w:p>
    <w:sectPr w:rsidR="00A16A49" w:rsidRPr="00A16A49" w:rsidSect="00F7001A">
      <w:type w:val="continuous"/>
      <w:pgSz w:w="11906" w:h="16838"/>
      <w:pgMar w:top="1855" w:right="1134" w:bottom="1418" w:left="1134" w:header="624" w:footer="90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87BA" w14:textId="77777777" w:rsidR="00DD0FF4" w:rsidRDefault="00DD0FF4" w:rsidP="00EF003E">
      <w:pPr>
        <w:spacing w:after="0" w:line="240" w:lineRule="auto"/>
      </w:pPr>
      <w:r>
        <w:separator/>
      </w:r>
    </w:p>
  </w:endnote>
  <w:endnote w:type="continuationSeparator" w:id="0">
    <w:p w14:paraId="5FDF15AD" w14:textId="77777777" w:rsidR="00DD0FF4" w:rsidRDefault="00DD0FF4" w:rsidP="00E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BB16" w14:textId="77777777" w:rsidR="00DD0FF4" w:rsidRDefault="00DD0FF4" w:rsidP="00EF003E">
      <w:pPr>
        <w:spacing w:after="0" w:line="240" w:lineRule="auto"/>
      </w:pPr>
      <w:r>
        <w:separator/>
      </w:r>
    </w:p>
  </w:footnote>
  <w:footnote w:type="continuationSeparator" w:id="0">
    <w:p w14:paraId="46E1996C" w14:textId="77777777" w:rsidR="00DD0FF4" w:rsidRDefault="00DD0FF4" w:rsidP="00EF0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050"/>
    <w:multiLevelType w:val="hybridMultilevel"/>
    <w:tmpl w:val="F7648268"/>
    <w:lvl w:ilvl="0" w:tplc="AB52F158">
      <w:start w:val="1"/>
      <w:numFmt w:val="bullet"/>
      <w:lvlText w:val="ᆞ"/>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F570F91"/>
    <w:multiLevelType w:val="hybridMultilevel"/>
    <w:tmpl w:val="CE52B4C2"/>
    <w:lvl w:ilvl="0" w:tplc="A4249D44">
      <w:start w:val="13"/>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5164532"/>
    <w:multiLevelType w:val="hybridMultilevel"/>
    <w:tmpl w:val="B120CB3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7187695">
    <w:abstractNumId w:val="0"/>
  </w:num>
  <w:num w:numId="2" w16cid:durableId="1854106281">
    <w:abstractNumId w:val="2"/>
  </w:num>
  <w:num w:numId="3" w16cid:durableId="109925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54"/>
    <w:rsid w:val="00052EF3"/>
    <w:rsid w:val="00094DF7"/>
    <w:rsid w:val="00175020"/>
    <w:rsid w:val="00196488"/>
    <w:rsid w:val="001A25A4"/>
    <w:rsid w:val="001B7132"/>
    <w:rsid w:val="001E691C"/>
    <w:rsid w:val="002141CA"/>
    <w:rsid w:val="0021427D"/>
    <w:rsid w:val="002277E7"/>
    <w:rsid w:val="002637EC"/>
    <w:rsid w:val="00281CDA"/>
    <w:rsid w:val="002D2C50"/>
    <w:rsid w:val="00302519"/>
    <w:rsid w:val="00310813"/>
    <w:rsid w:val="00324E0F"/>
    <w:rsid w:val="003D4C2E"/>
    <w:rsid w:val="003E6DA1"/>
    <w:rsid w:val="004C361C"/>
    <w:rsid w:val="0050711A"/>
    <w:rsid w:val="00546B52"/>
    <w:rsid w:val="00574242"/>
    <w:rsid w:val="00601020"/>
    <w:rsid w:val="006A1F1D"/>
    <w:rsid w:val="007F5786"/>
    <w:rsid w:val="00866581"/>
    <w:rsid w:val="00875AFF"/>
    <w:rsid w:val="00883E70"/>
    <w:rsid w:val="008C4419"/>
    <w:rsid w:val="008E0C86"/>
    <w:rsid w:val="0090095F"/>
    <w:rsid w:val="00907056"/>
    <w:rsid w:val="009632F0"/>
    <w:rsid w:val="009C4A6C"/>
    <w:rsid w:val="009E17D4"/>
    <w:rsid w:val="00A16A49"/>
    <w:rsid w:val="00A26D1B"/>
    <w:rsid w:val="00A406BD"/>
    <w:rsid w:val="00A651AA"/>
    <w:rsid w:val="00AE0369"/>
    <w:rsid w:val="00AE2B92"/>
    <w:rsid w:val="00B12B46"/>
    <w:rsid w:val="00B14D72"/>
    <w:rsid w:val="00B40714"/>
    <w:rsid w:val="00BC19C1"/>
    <w:rsid w:val="00BE2A54"/>
    <w:rsid w:val="00C23B3A"/>
    <w:rsid w:val="00C340ED"/>
    <w:rsid w:val="00C60DB7"/>
    <w:rsid w:val="00CE0145"/>
    <w:rsid w:val="00D54B68"/>
    <w:rsid w:val="00D6113D"/>
    <w:rsid w:val="00D63453"/>
    <w:rsid w:val="00D74D9D"/>
    <w:rsid w:val="00D84581"/>
    <w:rsid w:val="00D84FBB"/>
    <w:rsid w:val="00D87CDE"/>
    <w:rsid w:val="00D91A27"/>
    <w:rsid w:val="00DB1BC8"/>
    <w:rsid w:val="00DD0FF4"/>
    <w:rsid w:val="00E44B4B"/>
    <w:rsid w:val="00E5165E"/>
    <w:rsid w:val="00ED2C42"/>
    <w:rsid w:val="00EF003E"/>
    <w:rsid w:val="00EF75B6"/>
    <w:rsid w:val="00F05303"/>
    <w:rsid w:val="00F07A7D"/>
    <w:rsid w:val="00F23AA7"/>
    <w:rsid w:val="00F7001A"/>
    <w:rsid w:val="00FB0224"/>
    <w:rsid w:val="00FC7DC9"/>
    <w:rsid w:val="00FD2C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35D12"/>
  <w15:chartTrackingRefBased/>
  <w15:docId w15:val="{D769677E-41B8-4D38-A66F-CE549232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C1A"/>
    <w:pPr>
      <w:ind w:leftChars="400" w:left="800"/>
    </w:pPr>
  </w:style>
  <w:style w:type="table" w:styleId="a4">
    <w:name w:val="Table Grid"/>
    <w:basedOn w:val="a1"/>
    <w:uiPriority w:val="39"/>
    <w:rsid w:val="00FD2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16A49"/>
    <w:rPr>
      <w:color w:val="0563C1" w:themeColor="hyperlink"/>
      <w:u w:val="single"/>
    </w:rPr>
  </w:style>
  <w:style w:type="character" w:styleId="a6">
    <w:name w:val="Unresolved Mention"/>
    <w:basedOn w:val="a0"/>
    <w:uiPriority w:val="99"/>
    <w:semiHidden/>
    <w:unhideWhenUsed/>
    <w:rsid w:val="00A16A49"/>
    <w:rPr>
      <w:color w:val="605E5C"/>
      <w:shd w:val="clear" w:color="auto" w:fill="E1DFDD"/>
    </w:rPr>
  </w:style>
  <w:style w:type="paragraph" w:styleId="a7">
    <w:name w:val="header"/>
    <w:basedOn w:val="a"/>
    <w:link w:val="a8"/>
    <w:uiPriority w:val="99"/>
    <w:unhideWhenUsed/>
    <w:rsid w:val="00EF003E"/>
    <w:pPr>
      <w:tabs>
        <w:tab w:val="center" w:pos="4153"/>
        <w:tab w:val="right" w:pos="8306"/>
      </w:tabs>
      <w:snapToGrid w:val="0"/>
      <w:spacing w:line="240" w:lineRule="auto"/>
      <w:jc w:val="center"/>
    </w:pPr>
    <w:rPr>
      <w:sz w:val="18"/>
      <w:szCs w:val="18"/>
    </w:rPr>
  </w:style>
  <w:style w:type="character" w:customStyle="1" w:styleId="a8">
    <w:name w:val="ヘッダー (文字)"/>
    <w:basedOn w:val="a0"/>
    <w:link w:val="a7"/>
    <w:uiPriority w:val="99"/>
    <w:rsid w:val="00EF003E"/>
    <w:rPr>
      <w:sz w:val="18"/>
      <w:szCs w:val="18"/>
    </w:rPr>
  </w:style>
  <w:style w:type="paragraph" w:styleId="a9">
    <w:name w:val="footer"/>
    <w:basedOn w:val="a"/>
    <w:link w:val="aa"/>
    <w:uiPriority w:val="99"/>
    <w:unhideWhenUsed/>
    <w:rsid w:val="00EF003E"/>
    <w:pPr>
      <w:tabs>
        <w:tab w:val="center" w:pos="4153"/>
        <w:tab w:val="right" w:pos="8306"/>
      </w:tabs>
      <w:snapToGrid w:val="0"/>
      <w:spacing w:line="240" w:lineRule="auto"/>
      <w:jc w:val="left"/>
    </w:pPr>
    <w:rPr>
      <w:sz w:val="18"/>
      <w:szCs w:val="18"/>
    </w:rPr>
  </w:style>
  <w:style w:type="character" w:customStyle="1" w:styleId="aa">
    <w:name w:val="フッター (文字)"/>
    <w:basedOn w:val="a0"/>
    <w:link w:val="a9"/>
    <w:uiPriority w:val="99"/>
    <w:rsid w:val="00EF003E"/>
    <w:rPr>
      <w:sz w:val="18"/>
      <w:szCs w:val="18"/>
    </w:rPr>
  </w:style>
  <w:style w:type="paragraph" w:styleId="ab">
    <w:name w:val="Revision"/>
    <w:hidden/>
    <w:uiPriority w:val="99"/>
    <w:semiHidden/>
    <w:rsid w:val="0050711A"/>
    <w:pPr>
      <w:spacing w:after="0" w:line="240" w:lineRule="auto"/>
      <w:jc w:val="left"/>
    </w:pPr>
  </w:style>
  <w:style w:type="character" w:styleId="ac">
    <w:name w:val="FollowedHyperlink"/>
    <w:basedOn w:val="a0"/>
    <w:uiPriority w:val="99"/>
    <w:semiHidden/>
    <w:unhideWhenUsed/>
    <w:rsid w:val="002141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438</Words>
  <Characters>2497</Characters>
  <Application>Microsoft Office Word</Application>
  <DocSecurity>0</DocSecurity>
  <Lines>20</Lines>
  <Paragraphs>5</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Nayun</dc:creator>
  <cp:keywords/>
  <dc:description/>
  <cp:lastModifiedBy>Isobe M. (磯部 光孝)</cp:lastModifiedBy>
  <cp:revision>36</cp:revision>
  <cp:lastPrinted>2023-10-07T01:08:00Z</cp:lastPrinted>
  <dcterms:created xsi:type="dcterms:W3CDTF">2025-09-25T14:35:00Z</dcterms:created>
  <dcterms:modified xsi:type="dcterms:W3CDTF">2025-09-30T12:08:00Z</dcterms:modified>
</cp:coreProperties>
</file>